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58" w:rsidRPr="004019BF" w:rsidRDefault="00326658" w:rsidP="003D388F">
      <w:pPr>
        <w:spacing w:before="120" w:after="120" w:line="276" w:lineRule="auto"/>
        <w:rPr>
          <w:rFonts w:ascii="Kalinga" w:hAnsi="Kalinga" w:cs="Kalinga"/>
          <w:sz w:val="21"/>
          <w:szCs w:val="21"/>
          <w:u w:val="single"/>
        </w:rPr>
      </w:pPr>
      <w:r w:rsidRPr="004019BF">
        <w:rPr>
          <w:rFonts w:ascii="Kalinga" w:hAnsi="Kalinga" w:cs="Kalinga"/>
          <w:sz w:val="21"/>
          <w:szCs w:val="21"/>
          <w:u w:val="single"/>
        </w:rPr>
        <w:t>Edital DIR IAU-01 -2017</w:t>
      </w:r>
      <w:r w:rsidR="004019BF" w:rsidRPr="004019BF">
        <w:rPr>
          <w:rFonts w:ascii="Kalinga" w:hAnsi="Kalinga" w:cs="Kalinga"/>
          <w:sz w:val="21"/>
          <w:szCs w:val="21"/>
          <w:u w:val="single"/>
        </w:rPr>
        <w:t xml:space="preserve"> –  Concurso de Ideias</w:t>
      </w:r>
      <w:r w:rsidR="00D43E5F">
        <w:rPr>
          <w:rFonts w:ascii="Kalinga" w:hAnsi="Kalinga" w:cs="Kalinga"/>
          <w:sz w:val="21"/>
          <w:szCs w:val="21"/>
          <w:u w:val="single"/>
        </w:rPr>
        <w:t xml:space="preserve"> e estudo preliminar: readequação do “pátio interno do IAU”.</w:t>
      </w:r>
    </w:p>
    <w:p w:rsidR="008734E2" w:rsidRPr="004019BF" w:rsidRDefault="008734E2" w:rsidP="003D388F">
      <w:pPr>
        <w:spacing w:before="120" w:after="120" w:line="276" w:lineRule="auto"/>
        <w:rPr>
          <w:rFonts w:ascii="Kalinga" w:hAnsi="Kalinga" w:cs="Kalinga"/>
          <w:sz w:val="21"/>
          <w:szCs w:val="21"/>
          <w:u w:val="single"/>
        </w:rPr>
      </w:pPr>
      <w:r w:rsidRPr="004019BF">
        <w:rPr>
          <w:rFonts w:ascii="Kalinga" w:hAnsi="Kalinga" w:cs="Kalinga"/>
          <w:sz w:val="21"/>
          <w:szCs w:val="21"/>
          <w:u w:val="single"/>
        </w:rPr>
        <w:t>1. Abertura</w:t>
      </w:r>
    </w:p>
    <w:p w:rsidR="00D43E5F" w:rsidRDefault="00326658" w:rsidP="00287C1D">
      <w:pPr>
        <w:spacing w:before="120" w:after="120" w:line="276" w:lineRule="auto"/>
        <w:jc w:val="both"/>
        <w:rPr>
          <w:rFonts w:ascii="Kalinga" w:hAnsi="Kalinga" w:cs="Kalinga"/>
          <w:sz w:val="21"/>
          <w:szCs w:val="21"/>
        </w:rPr>
      </w:pPr>
      <w:r w:rsidRPr="00804811">
        <w:rPr>
          <w:rFonts w:ascii="Kalinga" w:hAnsi="Kalinga" w:cs="Kalinga"/>
          <w:sz w:val="21"/>
          <w:szCs w:val="21"/>
        </w:rPr>
        <w:t>O Diretor do IAU-USP</w:t>
      </w:r>
      <w:r w:rsidR="008734E2" w:rsidRPr="00804811">
        <w:rPr>
          <w:rFonts w:ascii="Kalinga" w:hAnsi="Kalinga" w:cs="Kalinga"/>
          <w:sz w:val="21"/>
          <w:szCs w:val="21"/>
        </w:rPr>
        <w:t>, torna público aos interessados, que e</w:t>
      </w:r>
      <w:r w:rsidRPr="00804811">
        <w:rPr>
          <w:rFonts w:ascii="Kalinga" w:hAnsi="Kalinga" w:cs="Kalinga"/>
          <w:sz w:val="21"/>
          <w:szCs w:val="21"/>
        </w:rPr>
        <w:t>star</w:t>
      </w:r>
      <w:r w:rsidR="003D62E4" w:rsidRPr="00804811">
        <w:rPr>
          <w:rFonts w:ascii="Kalinga" w:hAnsi="Kalinga" w:cs="Kalinga"/>
          <w:sz w:val="21"/>
          <w:szCs w:val="21"/>
        </w:rPr>
        <w:t>á aberto</w:t>
      </w:r>
      <w:r w:rsidRPr="00804811">
        <w:rPr>
          <w:rFonts w:ascii="Kalinga" w:hAnsi="Kalinga" w:cs="Kalinga"/>
          <w:sz w:val="21"/>
          <w:szCs w:val="21"/>
        </w:rPr>
        <w:t xml:space="preserve"> </w:t>
      </w:r>
      <w:r w:rsidR="00D43E5F" w:rsidRPr="00804811">
        <w:rPr>
          <w:rFonts w:ascii="Kalinga" w:hAnsi="Kalinga" w:cs="Kalinga"/>
          <w:sz w:val="21"/>
          <w:szCs w:val="21"/>
          <w:u w:val="single"/>
        </w:rPr>
        <w:t xml:space="preserve">no período de 12/6, até às 12 horas do dia </w:t>
      </w:r>
      <w:r w:rsidR="00531B92" w:rsidRPr="00804811">
        <w:rPr>
          <w:rFonts w:ascii="Kalinga" w:hAnsi="Kalinga" w:cs="Kalinga"/>
          <w:sz w:val="21"/>
          <w:szCs w:val="21"/>
          <w:u w:val="single"/>
        </w:rPr>
        <w:t>02 de outubro</w:t>
      </w:r>
      <w:r w:rsidR="00D43E5F" w:rsidRPr="00804811">
        <w:rPr>
          <w:rFonts w:ascii="Kalinga" w:hAnsi="Kalinga" w:cs="Kalinga"/>
          <w:sz w:val="21"/>
          <w:szCs w:val="21"/>
          <w:u w:val="single"/>
        </w:rPr>
        <w:t xml:space="preserve"> de 2017,</w:t>
      </w:r>
      <w:r w:rsidRPr="00804811">
        <w:rPr>
          <w:rFonts w:ascii="Kalinga" w:hAnsi="Kalinga" w:cs="Kalinga"/>
          <w:sz w:val="21"/>
          <w:szCs w:val="21"/>
        </w:rPr>
        <w:t xml:space="preserve"> </w:t>
      </w:r>
      <w:r w:rsidR="003D62E4" w:rsidRPr="00804811">
        <w:rPr>
          <w:rFonts w:ascii="Kalinga" w:hAnsi="Kalinga" w:cs="Kalinga"/>
          <w:sz w:val="21"/>
          <w:szCs w:val="21"/>
        </w:rPr>
        <w:t xml:space="preserve">o </w:t>
      </w:r>
      <w:r w:rsidR="003D62E4" w:rsidRPr="00804811">
        <w:rPr>
          <w:rFonts w:ascii="Kalinga" w:hAnsi="Kalinga" w:cs="Kalinga"/>
          <w:sz w:val="21"/>
          <w:szCs w:val="21"/>
          <w:u w:val="single"/>
        </w:rPr>
        <w:t xml:space="preserve">envio de propostas </w:t>
      </w:r>
      <w:r w:rsidRPr="00804811">
        <w:rPr>
          <w:rFonts w:ascii="Kalinga" w:hAnsi="Kalinga" w:cs="Kalinga"/>
          <w:sz w:val="21"/>
          <w:szCs w:val="21"/>
        </w:rPr>
        <w:t xml:space="preserve">para o concurso de ideias e estudo preliminar para a readequação do pátio interno do IAU, localizado no térreo, junto ao </w:t>
      </w:r>
      <w:r w:rsidRPr="004019BF">
        <w:rPr>
          <w:rFonts w:ascii="Kalinga" w:hAnsi="Kalinga" w:cs="Kalinga"/>
          <w:sz w:val="21"/>
          <w:szCs w:val="21"/>
        </w:rPr>
        <w:t>Serviço de P</w:t>
      </w:r>
      <w:r w:rsidR="002F1C78">
        <w:rPr>
          <w:rFonts w:ascii="Kalinga" w:hAnsi="Kalinga" w:cs="Kalinga"/>
          <w:sz w:val="21"/>
          <w:szCs w:val="21"/>
        </w:rPr>
        <w:t>ós</w:t>
      </w:r>
      <w:r w:rsidRPr="004019BF">
        <w:rPr>
          <w:rFonts w:ascii="Kalinga" w:hAnsi="Kalinga" w:cs="Kalinga"/>
          <w:sz w:val="21"/>
          <w:szCs w:val="21"/>
        </w:rPr>
        <w:t>–Graduação e CPD</w:t>
      </w:r>
      <w:r w:rsidR="002F1C78">
        <w:rPr>
          <w:rFonts w:ascii="Kalinga" w:hAnsi="Kalinga" w:cs="Kalinga"/>
          <w:sz w:val="21"/>
          <w:szCs w:val="21"/>
        </w:rPr>
        <w:t>ig</w:t>
      </w:r>
      <w:r w:rsidRPr="004019BF">
        <w:rPr>
          <w:rFonts w:ascii="Kalinga" w:hAnsi="Kalinga" w:cs="Kalinga"/>
          <w:sz w:val="21"/>
          <w:szCs w:val="21"/>
        </w:rPr>
        <w:t xml:space="preserve">, conforme </w:t>
      </w:r>
      <w:r w:rsidR="00D43E5F">
        <w:rPr>
          <w:rFonts w:ascii="Kalinga" w:hAnsi="Kalinga" w:cs="Kalinga"/>
          <w:sz w:val="21"/>
          <w:szCs w:val="21"/>
        </w:rPr>
        <w:t xml:space="preserve">material </w:t>
      </w:r>
      <w:r w:rsidR="00531B92">
        <w:rPr>
          <w:rFonts w:ascii="Kalinga" w:hAnsi="Kalinga" w:cs="Kalinga"/>
          <w:sz w:val="21"/>
          <w:szCs w:val="21"/>
        </w:rPr>
        <w:t>gráfico disponibilizado no site</w:t>
      </w:r>
      <w:r w:rsidR="00531B92" w:rsidRPr="0062318B">
        <w:rPr>
          <w:rFonts w:ascii="Kalinga" w:hAnsi="Kalinga" w:cs="Kalinga"/>
          <w:sz w:val="21"/>
          <w:szCs w:val="21"/>
        </w:rPr>
        <w:t xml:space="preserve"> </w:t>
      </w:r>
      <w:r w:rsidR="00531B92" w:rsidRPr="0062318B">
        <w:rPr>
          <w:rFonts w:ascii="Kalinga" w:hAnsi="Kalinga" w:cs="Kalinga"/>
          <w:sz w:val="20"/>
          <w:szCs w:val="20"/>
        </w:rPr>
        <w:t>http://www.iau.usp.br/index.php?option=com_content&amp;view=article&amp;id=622:concurso-deideias-e-estudo-preliminar-readequacao-do-patio-interno-do-iau&amp;catid=9:programacaoiau&amp;Itemid=162</w:t>
      </w:r>
    </w:p>
    <w:p w:rsidR="00326658" w:rsidRDefault="00D43E5F" w:rsidP="008734E2">
      <w:pPr>
        <w:spacing w:before="240" w:after="120" w:line="276" w:lineRule="auto"/>
        <w:jc w:val="both"/>
        <w:rPr>
          <w:rFonts w:ascii="Kalinga" w:hAnsi="Kalinga" w:cs="Kalinga"/>
          <w:sz w:val="21"/>
          <w:szCs w:val="21"/>
          <w:u w:val="single"/>
        </w:rPr>
      </w:pPr>
      <w:r w:rsidRPr="00D43E5F">
        <w:rPr>
          <w:rFonts w:ascii="Kalinga" w:hAnsi="Kalinga" w:cs="Kalinga"/>
          <w:sz w:val="21"/>
          <w:szCs w:val="21"/>
          <w:u w:val="single"/>
        </w:rPr>
        <w:t>2. Inscrições e Prazos</w:t>
      </w:r>
      <w:r w:rsidR="00326658" w:rsidRPr="00D43E5F">
        <w:rPr>
          <w:rFonts w:ascii="Kalinga" w:hAnsi="Kalinga" w:cs="Kalinga"/>
          <w:sz w:val="21"/>
          <w:szCs w:val="21"/>
          <w:u w:val="single"/>
        </w:rPr>
        <w:t>.</w:t>
      </w:r>
    </w:p>
    <w:p w:rsidR="00D43E5F" w:rsidRPr="00D43E5F" w:rsidRDefault="00D43E5F" w:rsidP="00287C1D">
      <w:pPr>
        <w:spacing w:before="120" w:after="120" w:line="276" w:lineRule="auto"/>
        <w:jc w:val="both"/>
        <w:rPr>
          <w:rFonts w:ascii="Kalinga" w:hAnsi="Kalinga" w:cs="Kalinga"/>
          <w:sz w:val="21"/>
          <w:szCs w:val="21"/>
        </w:rPr>
      </w:pPr>
      <w:r w:rsidRPr="00D43E5F">
        <w:rPr>
          <w:rFonts w:ascii="Kalinga" w:hAnsi="Kalinga" w:cs="Kalinga"/>
          <w:sz w:val="21"/>
          <w:szCs w:val="21"/>
        </w:rPr>
        <w:t>Não há inscrições pr</w:t>
      </w:r>
      <w:r>
        <w:rPr>
          <w:rFonts w:ascii="Kalinga" w:hAnsi="Kalinga" w:cs="Kalinga"/>
          <w:sz w:val="21"/>
          <w:szCs w:val="21"/>
        </w:rPr>
        <w:t>évias, as mesmas serão computadas no ato da entrega das propostas, no período estabelecido.</w:t>
      </w:r>
    </w:p>
    <w:p w:rsidR="00D43E5F" w:rsidRPr="00D43E5F" w:rsidRDefault="00D43E5F" w:rsidP="00D43E5F">
      <w:pPr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D43E5F">
        <w:rPr>
          <w:rFonts w:ascii="Kalinga" w:hAnsi="Kalinga" w:cs="Kalinga"/>
          <w:sz w:val="21"/>
          <w:szCs w:val="21"/>
        </w:rPr>
        <w:t>As propostas deverão ser entregues no Protocolo do IAU até às 12 horas do dia 31/8/2017.</w:t>
      </w:r>
    </w:p>
    <w:p w:rsidR="008734E2" w:rsidRPr="004019BF" w:rsidRDefault="00D43E5F" w:rsidP="00D43E5F">
      <w:pPr>
        <w:spacing w:before="240" w:after="120" w:line="276" w:lineRule="auto"/>
        <w:jc w:val="both"/>
        <w:rPr>
          <w:rFonts w:ascii="Kalinga" w:hAnsi="Kalinga" w:cs="Kalinga"/>
          <w:sz w:val="21"/>
          <w:szCs w:val="21"/>
          <w:u w:val="single"/>
        </w:rPr>
      </w:pPr>
      <w:r>
        <w:rPr>
          <w:rFonts w:ascii="Kalinga" w:hAnsi="Kalinga" w:cs="Kalinga"/>
          <w:sz w:val="21"/>
          <w:szCs w:val="21"/>
          <w:u w:val="single"/>
        </w:rPr>
        <w:t>3</w:t>
      </w:r>
      <w:r w:rsidR="008734E2" w:rsidRPr="004019BF">
        <w:rPr>
          <w:rFonts w:ascii="Kalinga" w:hAnsi="Kalinga" w:cs="Kalinga"/>
          <w:sz w:val="21"/>
          <w:szCs w:val="21"/>
          <w:u w:val="single"/>
        </w:rPr>
        <w:t>. Objetivos</w:t>
      </w:r>
    </w:p>
    <w:p w:rsidR="003D62E4" w:rsidRPr="004019BF" w:rsidRDefault="008734E2" w:rsidP="00287C1D">
      <w:pPr>
        <w:spacing w:before="120" w:after="120" w:line="276" w:lineRule="auto"/>
        <w:jc w:val="both"/>
        <w:rPr>
          <w:rFonts w:ascii="Kalinga" w:hAnsi="Kalinga" w:cs="Kalinga"/>
          <w:sz w:val="21"/>
          <w:szCs w:val="21"/>
        </w:rPr>
      </w:pPr>
      <w:r w:rsidRPr="004019BF">
        <w:rPr>
          <w:rFonts w:ascii="Kalinga" w:hAnsi="Kalinga" w:cs="Kalinga"/>
          <w:sz w:val="21"/>
          <w:szCs w:val="21"/>
        </w:rPr>
        <w:t xml:space="preserve">Criar uma </w:t>
      </w:r>
      <w:r w:rsidR="00287C1D">
        <w:rPr>
          <w:rFonts w:ascii="Kalinga" w:hAnsi="Kalinga" w:cs="Kalinga"/>
          <w:sz w:val="21"/>
          <w:szCs w:val="21"/>
        </w:rPr>
        <w:t xml:space="preserve">nova </w:t>
      </w:r>
      <w:r w:rsidRPr="004019BF">
        <w:rPr>
          <w:rFonts w:ascii="Kalinga" w:hAnsi="Kalinga" w:cs="Kalinga"/>
          <w:sz w:val="21"/>
          <w:szCs w:val="21"/>
        </w:rPr>
        <w:t>área de convívio no IAU.</w:t>
      </w:r>
    </w:p>
    <w:p w:rsidR="008734E2" w:rsidRPr="0062318B" w:rsidRDefault="00D43E5F" w:rsidP="003D388F">
      <w:pPr>
        <w:spacing w:before="120" w:after="120" w:line="276" w:lineRule="auto"/>
        <w:jc w:val="both"/>
        <w:rPr>
          <w:rFonts w:ascii="Kalinga" w:hAnsi="Kalinga" w:cs="Kalinga"/>
          <w:sz w:val="21"/>
          <w:szCs w:val="21"/>
          <w:u w:val="single"/>
        </w:rPr>
      </w:pPr>
      <w:r w:rsidRPr="0062318B">
        <w:rPr>
          <w:rFonts w:ascii="Kalinga" w:hAnsi="Kalinga" w:cs="Kalinga"/>
          <w:sz w:val="21"/>
          <w:szCs w:val="21"/>
          <w:u w:val="single"/>
        </w:rPr>
        <w:t>4</w:t>
      </w:r>
      <w:r w:rsidR="008734E2" w:rsidRPr="0062318B">
        <w:rPr>
          <w:rFonts w:ascii="Kalinga" w:hAnsi="Kalinga" w:cs="Kalinga"/>
          <w:sz w:val="21"/>
          <w:szCs w:val="21"/>
          <w:u w:val="single"/>
        </w:rPr>
        <w:t>. Programa mínimo</w:t>
      </w:r>
    </w:p>
    <w:p w:rsidR="003D62E4" w:rsidRPr="0062318B" w:rsidRDefault="003D62E4" w:rsidP="003D62E4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Kalinga" w:hAnsi="Kalinga" w:cs="Kalinga"/>
          <w:sz w:val="21"/>
          <w:szCs w:val="21"/>
          <w:lang w:val="pt-PT"/>
        </w:rPr>
      </w:pPr>
      <w:r w:rsidRPr="0062318B">
        <w:rPr>
          <w:rFonts w:ascii="Kalinga" w:hAnsi="Kalinga" w:cs="Kalinga"/>
          <w:sz w:val="21"/>
          <w:szCs w:val="21"/>
          <w:lang w:val="pt-PT"/>
        </w:rPr>
        <w:t>Prioridade, convívio da comunidade do IAU.</w:t>
      </w:r>
    </w:p>
    <w:p w:rsidR="00D43E5F" w:rsidRPr="0062318B" w:rsidRDefault="00D43E5F" w:rsidP="00287C1D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Kalinga" w:hAnsi="Kalinga" w:cs="Kalinga"/>
          <w:sz w:val="21"/>
          <w:szCs w:val="21"/>
          <w:lang w:val="pt-PT"/>
        </w:rPr>
      </w:pPr>
      <w:r w:rsidRPr="0062318B">
        <w:rPr>
          <w:rFonts w:ascii="Kalinga" w:hAnsi="Kalinga" w:cs="Kalinga"/>
          <w:sz w:val="21"/>
          <w:szCs w:val="21"/>
          <w:lang w:val="pt-PT"/>
        </w:rPr>
        <w:t>Implantação de uma nova Copa e bancada de café para a passarela de ligação (ver projeto e estudo) e, sobretudo, propiciar condições para que o pátio seja utilizado como área de convívio.</w:t>
      </w:r>
    </w:p>
    <w:p w:rsidR="00D43E5F" w:rsidRDefault="00D43E5F" w:rsidP="00D43E5F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Kalinga" w:hAnsi="Kalinga" w:cs="Kalinga"/>
          <w:b/>
          <w:sz w:val="21"/>
          <w:szCs w:val="21"/>
          <w:lang w:val="pt-PT"/>
        </w:rPr>
      </w:pPr>
      <w:r w:rsidRPr="00D43E5F">
        <w:rPr>
          <w:rFonts w:ascii="Kalinga" w:hAnsi="Kalinga" w:cs="Kalinga"/>
          <w:sz w:val="21"/>
          <w:szCs w:val="21"/>
          <w:lang w:val="pt-PT"/>
        </w:rPr>
        <w:t>Caso seja do interesse, outras utilizações do pátio de</w:t>
      </w:r>
      <w:bookmarkStart w:id="0" w:name="_GoBack"/>
      <w:r w:rsidRPr="00D43E5F">
        <w:rPr>
          <w:rFonts w:ascii="Kalinga" w:hAnsi="Kalinga" w:cs="Kalinga"/>
          <w:sz w:val="21"/>
          <w:szCs w:val="21"/>
          <w:lang w:val="pt-PT"/>
        </w:rPr>
        <w:t>v</w:t>
      </w:r>
      <w:bookmarkEnd w:id="0"/>
      <w:r w:rsidRPr="00D43E5F">
        <w:rPr>
          <w:rFonts w:ascii="Kalinga" w:hAnsi="Kalinga" w:cs="Kalinga"/>
          <w:sz w:val="21"/>
          <w:szCs w:val="21"/>
          <w:lang w:val="pt-PT"/>
        </w:rPr>
        <w:t>em ser apresentadas, desde que compatibilizadas com os itens acima estabelecidos</w:t>
      </w:r>
      <w:r w:rsidRPr="00D43E5F">
        <w:rPr>
          <w:rFonts w:ascii="Kalinga" w:hAnsi="Kalinga" w:cs="Kalinga"/>
          <w:b/>
          <w:sz w:val="21"/>
          <w:szCs w:val="21"/>
          <w:lang w:val="pt-PT"/>
        </w:rPr>
        <w:t>.</w:t>
      </w:r>
    </w:p>
    <w:p w:rsidR="003D62E4" w:rsidRPr="0062318B" w:rsidRDefault="003D62E4" w:rsidP="00D43E5F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Kalinga" w:hAnsi="Kalinga" w:cs="Kalinga"/>
          <w:b/>
          <w:sz w:val="21"/>
          <w:szCs w:val="21"/>
          <w:lang w:val="pt-PT"/>
        </w:rPr>
      </w:pPr>
      <w:r w:rsidRPr="0062318B">
        <w:rPr>
          <w:rFonts w:ascii="Kalinga" w:hAnsi="Kalinga" w:cs="Kalinga"/>
          <w:sz w:val="21"/>
          <w:szCs w:val="21"/>
          <w:lang w:val="pt-PT"/>
        </w:rPr>
        <w:t xml:space="preserve">A área objeto da proposta, poderá ser estendida até </w:t>
      </w:r>
      <w:r w:rsidR="00400412" w:rsidRPr="0062318B">
        <w:rPr>
          <w:rFonts w:ascii="Kalinga" w:hAnsi="Kalinga" w:cs="Kalinga"/>
          <w:sz w:val="21"/>
          <w:szCs w:val="21"/>
          <w:lang w:val="pt-PT"/>
        </w:rPr>
        <w:t>o limite da calçada (ultrapassando a grade e o portão exitentes).</w:t>
      </w:r>
      <w:r w:rsidRPr="0062318B">
        <w:rPr>
          <w:rFonts w:ascii="Kalinga" w:hAnsi="Kalinga" w:cs="Kalinga"/>
          <w:sz w:val="21"/>
          <w:szCs w:val="21"/>
          <w:lang w:val="pt-PT"/>
        </w:rPr>
        <w:t xml:space="preserve"> </w:t>
      </w:r>
    </w:p>
    <w:p w:rsidR="003D388F" w:rsidRPr="004019BF" w:rsidRDefault="00D43E5F" w:rsidP="003D388F">
      <w:pPr>
        <w:spacing w:before="120" w:after="120" w:line="276" w:lineRule="auto"/>
        <w:jc w:val="both"/>
        <w:rPr>
          <w:rFonts w:ascii="Kalinga" w:hAnsi="Kalinga" w:cs="Kalinga"/>
          <w:sz w:val="21"/>
          <w:szCs w:val="21"/>
          <w:u w:val="single"/>
        </w:rPr>
      </w:pPr>
      <w:r>
        <w:rPr>
          <w:rFonts w:ascii="Kalinga" w:hAnsi="Kalinga" w:cs="Kalinga"/>
          <w:sz w:val="21"/>
          <w:szCs w:val="21"/>
          <w:u w:val="single"/>
        </w:rPr>
        <w:t>5</w:t>
      </w:r>
      <w:r w:rsidR="003D388F" w:rsidRPr="004019BF">
        <w:rPr>
          <w:rFonts w:ascii="Kalinga" w:hAnsi="Kalinga" w:cs="Kalinga"/>
          <w:sz w:val="21"/>
          <w:szCs w:val="21"/>
          <w:u w:val="single"/>
        </w:rPr>
        <w:t>. Participantes</w:t>
      </w:r>
    </w:p>
    <w:p w:rsidR="003D388F" w:rsidRPr="004019BF" w:rsidRDefault="003D388F" w:rsidP="00287C1D">
      <w:pPr>
        <w:spacing w:before="120" w:after="120" w:line="276" w:lineRule="auto"/>
        <w:jc w:val="both"/>
        <w:rPr>
          <w:rFonts w:ascii="Kalinga" w:hAnsi="Kalinga" w:cs="Kalinga"/>
          <w:sz w:val="21"/>
          <w:szCs w:val="21"/>
        </w:rPr>
      </w:pPr>
      <w:r w:rsidRPr="00804811">
        <w:rPr>
          <w:rFonts w:ascii="Kalinga" w:hAnsi="Kalinga" w:cs="Kalinga"/>
          <w:sz w:val="21"/>
          <w:szCs w:val="21"/>
        </w:rPr>
        <w:t>Equipes com constituição livre</w:t>
      </w:r>
      <w:r w:rsidR="003D62E4" w:rsidRPr="00804811">
        <w:rPr>
          <w:rFonts w:ascii="Kalinga" w:hAnsi="Kalinga" w:cs="Kalinga"/>
          <w:sz w:val="21"/>
          <w:szCs w:val="21"/>
        </w:rPr>
        <w:t xml:space="preserve"> (docentes, discentes</w:t>
      </w:r>
      <w:r w:rsidR="0062318B" w:rsidRPr="00804811">
        <w:rPr>
          <w:rFonts w:ascii="Kalinga" w:hAnsi="Kalinga" w:cs="Kalinga"/>
          <w:sz w:val="21"/>
          <w:szCs w:val="21"/>
        </w:rPr>
        <w:t xml:space="preserve">, </w:t>
      </w:r>
      <w:r w:rsidR="003D62E4" w:rsidRPr="00804811">
        <w:rPr>
          <w:rFonts w:ascii="Kalinga" w:hAnsi="Kalinga" w:cs="Kalinga"/>
          <w:sz w:val="21"/>
          <w:szCs w:val="21"/>
        </w:rPr>
        <w:t xml:space="preserve"> </w:t>
      </w:r>
      <w:r w:rsidR="0062318B" w:rsidRPr="00804811">
        <w:rPr>
          <w:rFonts w:ascii="Kalinga" w:hAnsi="Kalinga" w:cs="Kalinga"/>
          <w:sz w:val="21"/>
          <w:szCs w:val="21"/>
        </w:rPr>
        <w:t xml:space="preserve">alumni </w:t>
      </w:r>
      <w:r w:rsidR="003D62E4" w:rsidRPr="00804811">
        <w:rPr>
          <w:rFonts w:ascii="Kalinga" w:hAnsi="Kalinga" w:cs="Kalinga"/>
          <w:sz w:val="21"/>
          <w:szCs w:val="21"/>
        </w:rPr>
        <w:t>e servidores não docentes)</w:t>
      </w:r>
      <w:r w:rsidRPr="00804811">
        <w:rPr>
          <w:rFonts w:ascii="Kalinga" w:hAnsi="Kalinga" w:cs="Kalinga"/>
          <w:sz w:val="21"/>
          <w:szCs w:val="21"/>
        </w:rPr>
        <w:t xml:space="preserve">, </w:t>
      </w:r>
      <w:r w:rsidRPr="004019BF">
        <w:rPr>
          <w:rFonts w:ascii="Kalinga" w:hAnsi="Kalinga" w:cs="Kalinga"/>
          <w:sz w:val="21"/>
          <w:szCs w:val="21"/>
        </w:rPr>
        <w:t xml:space="preserve">desde que sua </w:t>
      </w:r>
      <w:r w:rsidR="00D43E5F">
        <w:rPr>
          <w:rFonts w:ascii="Kalinga" w:hAnsi="Kalinga" w:cs="Kalinga"/>
          <w:sz w:val="21"/>
          <w:szCs w:val="21"/>
        </w:rPr>
        <w:t>formação contemple</w:t>
      </w:r>
      <w:r w:rsidRPr="004019BF">
        <w:rPr>
          <w:rFonts w:ascii="Kalinga" w:hAnsi="Kalinga" w:cs="Kalinga"/>
          <w:sz w:val="21"/>
          <w:szCs w:val="21"/>
        </w:rPr>
        <w:t xml:space="preserve"> maioria de membros da comunidade do IAU.</w:t>
      </w:r>
    </w:p>
    <w:p w:rsidR="003D388F" w:rsidRPr="004019BF" w:rsidRDefault="003D388F" w:rsidP="00287C1D">
      <w:pPr>
        <w:spacing w:before="120" w:after="120" w:line="276" w:lineRule="auto"/>
        <w:jc w:val="both"/>
        <w:rPr>
          <w:rFonts w:ascii="Kalinga" w:hAnsi="Kalinga" w:cs="Kalinga"/>
          <w:sz w:val="21"/>
          <w:szCs w:val="21"/>
        </w:rPr>
      </w:pPr>
      <w:r w:rsidRPr="004019BF">
        <w:rPr>
          <w:rFonts w:ascii="Kalinga" w:hAnsi="Kalinga" w:cs="Kalinga"/>
          <w:sz w:val="21"/>
          <w:szCs w:val="21"/>
        </w:rPr>
        <w:t>Estão impedidos de participar os membros titulares e suplentes do CTA.</w:t>
      </w:r>
    </w:p>
    <w:p w:rsidR="003D388F" w:rsidRPr="004019BF" w:rsidRDefault="00D43E5F" w:rsidP="003D388F">
      <w:pPr>
        <w:spacing w:before="120" w:after="120" w:line="276" w:lineRule="auto"/>
        <w:jc w:val="both"/>
        <w:rPr>
          <w:rFonts w:ascii="Kalinga" w:hAnsi="Kalinga" w:cs="Kalinga"/>
          <w:sz w:val="21"/>
          <w:szCs w:val="21"/>
          <w:u w:val="single"/>
        </w:rPr>
      </w:pPr>
      <w:r>
        <w:rPr>
          <w:rFonts w:ascii="Kalinga" w:hAnsi="Kalinga" w:cs="Kalinga"/>
          <w:sz w:val="21"/>
          <w:szCs w:val="21"/>
          <w:u w:val="single"/>
        </w:rPr>
        <w:t>6</w:t>
      </w:r>
      <w:r w:rsidR="003D388F" w:rsidRPr="004019BF">
        <w:rPr>
          <w:rFonts w:ascii="Kalinga" w:hAnsi="Kalinga" w:cs="Kalinga"/>
          <w:sz w:val="21"/>
          <w:szCs w:val="21"/>
          <w:u w:val="single"/>
        </w:rPr>
        <w:t>. Apresentação das propostas</w:t>
      </w:r>
    </w:p>
    <w:p w:rsidR="00287C1D" w:rsidRPr="003D62E4" w:rsidRDefault="003D388F" w:rsidP="003D388F">
      <w:pPr>
        <w:spacing w:before="120" w:after="120" w:line="276" w:lineRule="auto"/>
        <w:jc w:val="both"/>
        <w:rPr>
          <w:rFonts w:ascii="Kalinga" w:hAnsi="Kalinga" w:cs="Kalinga"/>
          <w:sz w:val="21"/>
          <w:szCs w:val="21"/>
        </w:rPr>
      </w:pPr>
      <w:r w:rsidRPr="004019BF">
        <w:rPr>
          <w:rFonts w:ascii="Kalinga" w:hAnsi="Kalinga" w:cs="Kalinga"/>
          <w:sz w:val="21"/>
          <w:szCs w:val="21"/>
        </w:rPr>
        <w:lastRenderedPageBreak/>
        <w:t xml:space="preserve">Limite máximo de 3 folhas A3, contendo </w:t>
      </w:r>
      <w:r w:rsidR="00D43E5F">
        <w:rPr>
          <w:rFonts w:ascii="Kalinga" w:hAnsi="Kalinga" w:cs="Kalinga"/>
          <w:sz w:val="21"/>
          <w:szCs w:val="21"/>
        </w:rPr>
        <w:t>texto explicativo,</w:t>
      </w:r>
      <w:r w:rsidR="00287C1D">
        <w:rPr>
          <w:rFonts w:ascii="Kalinga" w:hAnsi="Kalinga" w:cs="Kalinga"/>
          <w:sz w:val="21"/>
          <w:szCs w:val="21"/>
        </w:rPr>
        <w:t xml:space="preserve"> </w:t>
      </w:r>
      <w:r w:rsidRPr="004019BF">
        <w:rPr>
          <w:rFonts w:ascii="Kalinga" w:hAnsi="Kalinga" w:cs="Kalinga"/>
          <w:sz w:val="21"/>
          <w:szCs w:val="21"/>
        </w:rPr>
        <w:t>desenhos livres e estudos preliminares (desenhos técnicos).</w:t>
      </w:r>
    </w:p>
    <w:p w:rsidR="003D388F" w:rsidRPr="004019BF" w:rsidRDefault="00D43E5F" w:rsidP="003D388F">
      <w:pPr>
        <w:spacing w:before="120" w:after="120" w:line="276" w:lineRule="auto"/>
        <w:jc w:val="both"/>
        <w:rPr>
          <w:rFonts w:ascii="Kalinga" w:hAnsi="Kalinga" w:cs="Kalinga"/>
          <w:sz w:val="21"/>
          <w:szCs w:val="21"/>
          <w:u w:val="single"/>
        </w:rPr>
      </w:pPr>
      <w:r>
        <w:rPr>
          <w:rFonts w:ascii="Kalinga" w:hAnsi="Kalinga" w:cs="Kalinga"/>
          <w:sz w:val="21"/>
          <w:szCs w:val="21"/>
          <w:u w:val="single"/>
        </w:rPr>
        <w:t>7</w:t>
      </w:r>
      <w:r w:rsidR="003D388F" w:rsidRPr="004019BF">
        <w:rPr>
          <w:rFonts w:ascii="Kalinga" w:hAnsi="Kalinga" w:cs="Kalinga"/>
          <w:sz w:val="21"/>
          <w:szCs w:val="21"/>
          <w:u w:val="single"/>
        </w:rPr>
        <w:t>. Comissão Julgadora</w:t>
      </w:r>
    </w:p>
    <w:p w:rsidR="003D388F" w:rsidRDefault="00287C1D" w:rsidP="008734E2">
      <w:pPr>
        <w:spacing w:before="240" w:after="120" w:line="276" w:lineRule="auto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CTA</w:t>
      </w:r>
      <w:r w:rsidR="003D62E4" w:rsidRPr="003D62E4">
        <w:rPr>
          <w:rFonts w:ascii="Kalinga" w:hAnsi="Kalinga" w:cs="Kalinga"/>
          <w:color w:val="1F497D" w:themeColor="text2"/>
          <w:sz w:val="21"/>
          <w:szCs w:val="21"/>
        </w:rPr>
        <w:t>,</w:t>
      </w:r>
      <w:r>
        <w:rPr>
          <w:rFonts w:ascii="Kalinga" w:hAnsi="Kalinga" w:cs="Kalinga"/>
          <w:sz w:val="21"/>
          <w:szCs w:val="21"/>
        </w:rPr>
        <w:t xml:space="preserve"> que poderá, </w:t>
      </w:r>
      <w:r w:rsidR="003D388F" w:rsidRPr="004019BF">
        <w:rPr>
          <w:rFonts w:ascii="Kalinga" w:hAnsi="Kalinga" w:cs="Kalinga"/>
          <w:sz w:val="21"/>
          <w:szCs w:val="21"/>
        </w:rPr>
        <w:t>inclusive</w:t>
      </w:r>
      <w:r>
        <w:rPr>
          <w:rFonts w:ascii="Kalinga" w:hAnsi="Kalinga" w:cs="Kalinga"/>
          <w:sz w:val="21"/>
          <w:szCs w:val="21"/>
        </w:rPr>
        <w:t>,</w:t>
      </w:r>
      <w:r w:rsidR="003D388F" w:rsidRPr="004019BF">
        <w:rPr>
          <w:rFonts w:ascii="Kalinga" w:hAnsi="Kalinga" w:cs="Kalinga"/>
          <w:sz w:val="21"/>
          <w:szCs w:val="21"/>
        </w:rPr>
        <w:t xml:space="preserve"> convidar profissionais externos ao IAU para auxiliar na escolha da proposta.</w:t>
      </w:r>
    </w:p>
    <w:p w:rsidR="003D388F" w:rsidRPr="004019BF" w:rsidRDefault="00D43E5F" w:rsidP="008734E2">
      <w:pPr>
        <w:spacing w:before="240" w:after="120" w:line="276" w:lineRule="auto"/>
        <w:jc w:val="both"/>
        <w:rPr>
          <w:rFonts w:ascii="Kalinga" w:hAnsi="Kalinga" w:cs="Kalinga"/>
          <w:sz w:val="21"/>
          <w:szCs w:val="21"/>
          <w:u w:val="single"/>
        </w:rPr>
      </w:pPr>
      <w:r>
        <w:rPr>
          <w:rFonts w:ascii="Kalinga" w:hAnsi="Kalinga" w:cs="Kalinga"/>
          <w:sz w:val="21"/>
          <w:szCs w:val="21"/>
          <w:u w:val="single"/>
        </w:rPr>
        <w:t>8.</w:t>
      </w:r>
      <w:r w:rsidR="003D388F" w:rsidRPr="004019BF">
        <w:rPr>
          <w:rFonts w:ascii="Kalinga" w:hAnsi="Kalinga" w:cs="Kalinga"/>
          <w:sz w:val="21"/>
          <w:szCs w:val="21"/>
          <w:u w:val="single"/>
        </w:rPr>
        <w:t xml:space="preserve"> Divulgação dos resultados</w:t>
      </w:r>
    </w:p>
    <w:p w:rsidR="00134383" w:rsidRDefault="0062318B" w:rsidP="00134383">
      <w:pPr>
        <w:spacing w:before="240" w:after="120" w:line="276" w:lineRule="auto"/>
        <w:rPr>
          <w:rFonts w:ascii="Kalinga" w:hAnsi="Kalinga" w:cs="Kalinga"/>
          <w:sz w:val="22"/>
          <w:szCs w:val="22"/>
        </w:rPr>
      </w:pPr>
      <w:r>
        <w:rPr>
          <w:rFonts w:ascii="Kalinga" w:hAnsi="Kalinga" w:cs="Kalinga"/>
          <w:sz w:val="22"/>
          <w:szCs w:val="22"/>
        </w:rPr>
        <w:t>Dia 23</w:t>
      </w:r>
      <w:r w:rsidR="00287C1D">
        <w:rPr>
          <w:rFonts w:ascii="Kalinga" w:hAnsi="Kalinga" w:cs="Kalinga"/>
          <w:sz w:val="22"/>
          <w:szCs w:val="22"/>
        </w:rPr>
        <w:t xml:space="preserve"> de </w:t>
      </w:r>
      <w:r>
        <w:rPr>
          <w:rFonts w:ascii="Kalinga" w:hAnsi="Kalinga" w:cs="Kalinga"/>
          <w:sz w:val="22"/>
          <w:szCs w:val="22"/>
        </w:rPr>
        <w:t>outubro de 2017 no site do IAU:</w:t>
      </w:r>
    </w:p>
    <w:p w:rsidR="0062318B" w:rsidRPr="0062318B" w:rsidRDefault="0062318B" w:rsidP="00134383">
      <w:pPr>
        <w:spacing w:before="240" w:after="120" w:line="276" w:lineRule="auto"/>
        <w:rPr>
          <w:rFonts w:ascii="Kalinga" w:hAnsi="Kalinga" w:cs="Kalinga"/>
          <w:sz w:val="20"/>
          <w:szCs w:val="20"/>
        </w:rPr>
      </w:pPr>
      <w:r w:rsidRPr="0062318B">
        <w:rPr>
          <w:rFonts w:ascii="Kalinga" w:hAnsi="Kalinga" w:cs="Kalinga"/>
          <w:sz w:val="20"/>
          <w:szCs w:val="20"/>
        </w:rPr>
        <w:t>http://www.iau.usp.br/index.php?option=com_content&amp;view=article&amp;id=622:concurso-deideias-e-estudo-preliminar-readequacao-do-patio-interno-do-iau&amp;c</w:t>
      </w:r>
      <w:r w:rsidR="00081368">
        <w:rPr>
          <w:rFonts w:ascii="Kalinga" w:hAnsi="Kalinga" w:cs="Kalinga"/>
          <w:sz w:val="20"/>
          <w:szCs w:val="20"/>
        </w:rPr>
        <w:t>atid=9:programacaoiau&amp;Itemid=162</w:t>
      </w:r>
    </w:p>
    <w:p w:rsidR="00D43E5F" w:rsidRDefault="00287C1D" w:rsidP="00134383">
      <w:pPr>
        <w:spacing w:before="240" w:after="120" w:line="276" w:lineRule="auto"/>
        <w:rPr>
          <w:rFonts w:ascii="Kalinga" w:hAnsi="Kalinga" w:cs="Kalinga"/>
          <w:sz w:val="22"/>
          <w:szCs w:val="22"/>
        </w:rPr>
      </w:pPr>
      <w:r>
        <w:rPr>
          <w:rFonts w:ascii="Kalinga" w:hAnsi="Kalinga" w:cs="Kalinga"/>
          <w:sz w:val="22"/>
          <w:szCs w:val="22"/>
        </w:rPr>
        <w:t>Outras informações que se fizerem necessárias serão divulgadas nas próximas semanas.</w:t>
      </w:r>
    </w:p>
    <w:p w:rsidR="00287C1D" w:rsidRPr="0062318B" w:rsidRDefault="00287C1D" w:rsidP="00134383">
      <w:pPr>
        <w:spacing w:before="240" w:after="120" w:line="276" w:lineRule="auto"/>
        <w:rPr>
          <w:rFonts w:ascii="Kalinga" w:hAnsi="Kalinga" w:cs="Kalinga"/>
          <w:sz w:val="22"/>
          <w:szCs w:val="22"/>
        </w:rPr>
      </w:pPr>
      <w:r w:rsidRPr="0062318B">
        <w:rPr>
          <w:rFonts w:ascii="Kalinga" w:hAnsi="Kalinga" w:cs="Kalinga"/>
          <w:sz w:val="22"/>
          <w:szCs w:val="22"/>
        </w:rPr>
        <w:t xml:space="preserve">Dúvidas e perguntas sobre o concurso poderão ser encaminhadas ao email: </w:t>
      </w:r>
      <w:hyperlink r:id="rId9" w:history="1">
        <w:r w:rsidRPr="0062318B">
          <w:rPr>
            <w:rStyle w:val="Hyperlink"/>
            <w:rFonts w:ascii="Kalinga" w:hAnsi="Kalinga" w:cs="Kalinga"/>
            <w:color w:val="auto"/>
            <w:sz w:val="22"/>
            <w:szCs w:val="22"/>
          </w:rPr>
          <w:t>iau.concursodeideais@sc.usp.br</w:t>
        </w:r>
      </w:hyperlink>
    </w:p>
    <w:p w:rsidR="00287C1D" w:rsidRPr="00BE1FF1" w:rsidRDefault="004B14D6" w:rsidP="00134383">
      <w:pPr>
        <w:spacing w:before="240" w:after="120" w:line="276" w:lineRule="auto"/>
        <w:rPr>
          <w:rFonts w:ascii="Kalinga" w:hAnsi="Kalinga" w:cs="Kalinga"/>
          <w:sz w:val="22"/>
          <w:szCs w:val="22"/>
        </w:rPr>
      </w:pPr>
      <w:r w:rsidRPr="0062318B">
        <w:rPr>
          <w:rFonts w:ascii="Kalinga" w:hAnsi="Kalinga" w:cs="Kalinga"/>
          <w:sz w:val="22"/>
          <w:szCs w:val="22"/>
        </w:rPr>
        <w:t>Os itens em destaque precisam ser providenciados.</w:t>
      </w:r>
    </w:p>
    <w:sectPr w:rsidR="00287C1D" w:rsidRPr="00BE1FF1" w:rsidSect="008F3DDF">
      <w:headerReference w:type="default" r:id="rId10"/>
      <w:footerReference w:type="default" r:id="rId11"/>
      <w:pgSz w:w="11907" w:h="16840" w:code="9"/>
      <w:pgMar w:top="1701" w:right="851" w:bottom="119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88" w:rsidRDefault="00423888" w:rsidP="00F53440">
      <w:r>
        <w:separator/>
      </w:r>
    </w:p>
  </w:endnote>
  <w:endnote w:type="continuationSeparator" w:id="0">
    <w:p w:rsidR="00423888" w:rsidRDefault="00423888" w:rsidP="00F5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nga">
    <w:altName w:val="Gadug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696246"/>
      <w:docPartObj>
        <w:docPartGallery w:val="Page Numbers (Bottom of Page)"/>
        <w:docPartUnique/>
      </w:docPartObj>
    </w:sdtPr>
    <w:sdtEndPr/>
    <w:sdtContent>
      <w:p w:rsidR="00402F5F" w:rsidRDefault="00402F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28B">
          <w:rPr>
            <w:noProof/>
          </w:rPr>
          <w:t>2</w:t>
        </w:r>
        <w:r>
          <w:fldChar w:fldCharType="end"/>
        </w:r>
      </w:p>
    </w:sdtContent>
  </w:sdt>
  <w:p w:rsidR="00402F5F" w:rsidRDefault="00402F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88" w:rsidRDefault="00423888" w:rsidP="00F53440">
      <w:r>
        <w:separator/>
      </w:r>
    </w:p>
  </w:footnote>
  <w:footnote w:type="continuationSeparator" w:id="0">
    <w:p w:rsidR="00423888" w:rsidRDefault="00423888" w:rsidP="00F5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40" w:rsidRDefault="00F53440" w:rsidP="00F53440">
    <w:pPr>
      <w:pStyle w:val="Cabealho"/>
      <w:spacing w:after="240"/>
    </w:pPr>
    <w:r>
      <w:rPr>
        <w:noProof/>
        <w:lang w:val="pt-PT" w:eastAsia="pt-PT"/>
      </w:rPr>
      <w:drawing>
        <wp:inline distT="0" distB="0" distL="0" distR="0" wp14:anchorId="2E6C14E6" wp14:editId="036A94E0">
          <wp:extent cx="2114550" cy="723900"/>
          <wp:effectExtent l="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C646B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EE77FEE"/>
    <w:multiLevelType w:val="hybridMultilevel"/>
    <w:tmpl w:val="37F05642"/>
    <w:lvl w:ilvl="0" w:tplc="217AB45C">
      <w:start w:val="1"/>
      <w:numFmt w:val="decimal"/>
      <w:lvlText w:val="%1."/>
      <w:lvlJc w:val="left"/>
      <w:pPr>
        <w:ind w:left="720" w:hanging="360"/>
      </w:pPr>
      <w:rPr>
        <w:rFonts w:ascii="Kalinga" w:hAnsi="Kalinga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45A8C"/>
    <w:multiLevelType w:val="hybridMultilevel"/>
    <w:tmpl w:val="C6AAF6A6"/>
    <w:lvl w:ilvl="0" w:tplc="1B0C1DE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135"/>
    <w:multiLevelType w:val="hybridMultilevel"/>
    <w:tmpl w:val="DB6ECD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DF"/>
    <w:rsid w:val="000025B7"/>
    <w:rsid w:val="00020464"/>
    <w:rsid w:val="00023EF8"/>
    <w:rsid w:val="00044906"/>
    <w:rsid w:val="00052F9F"/>
    <w:rsid w:val="00074F76"/>
    <w:rsid w:val="00081368"/>
    <w:rsid w:val="00094220"/>
    <w:rsid w:val="000A406E"/>
    <w:rsid w:val="000E18D3"/>
    <w:rsid w:val="000F6E8E"/>
    <w:rsid w:val="00125966"/>
    <w:rsid w:val="00134383"/>
    <w:rsid w:val="00146670"/>
    <w:rsid w:val="00160A58"/>
    <w:rsid w:val="00186648"/>
    <w:rsid w:val="00194657"/>
    <w:rsid w:val="00196EB6"/>
    <w:rsid w:val="001A2646"/>
    <w:rsid w:val="001B3EF2"/>
    <w:rsid w:val="002015A1"/>
    <w:rsid w:val="0021228B"/>
    <w:rsid w:val="00245387"/>
    <w:rsid w:val="0025156F"/>
    <w:rsid w:val="00262D55"/>
    <w:rsid w:val="00274B60"/>
    <w:rsid w:val="00287C1D"/>
    <w:rsid w:val="002D57C0"/>
    <w:rsid w:val="002F1C78"/>
    <w:rsid w:val="00304296"/>
    <w:rsid w:val="003157D0"/>
    <w:rsid w:val="00326658"/>
    <w:rsid w:val="00364955"/>
    <w:rsid w:val="003765EC"/>
    <w:rsid w:val="00384358"/>
    <w:rsid w:val="003970F3"/>
    <w:rsid w:val="003C0AEC"/>
    <w:rsid w:val="003C0EC2"/>
    <w:rsid w:val="003D2BAA"/>
    <w:rsid w:val="003D388F"/>
    <w:rsid w:val="003D62E4"/>
    <w:rsid w:val="003D6BF0"/>
    <w:rsid w:val="003F56EE"/>
    <w:rsid w:val="00400412"/>
    <w:rsid w:val="004019BF"/>
    <w:rsid w:val="00402F5F"/>
    <w:rsid w:val="00423888"/>
    <w:rsid w:val="00453417"/>
    <w:rsid w:val="00462B16"/>
    <w:rsid w:val="004B14D6"/>
    <w:rsid w:val="004E183B"/>
    <w:rsid w:val="004E4E98"/>
    <w:rsid w:val="00531B92"/>
    <w:rsid w:val="00551968"/>
    <w:rsid w:val="0057333A"/>
    <w:rsid w:val="005A647A"/>
    <w:rsid w:val="005D23FE"/>
    <w:rsid w:val="005D6D6C"/>
    <w:rsid w:val="005E313C"/>
    <w:rsid w:val="005E62D8"/>
    <w:rsid w:val="0062318B"/>
    <w:rsid w:val="0064345F"/>
    <w:rsid w:val="00656B16"/>
    <w:rsid w:val="00666E35"/>
    <w:rsid w:val="00685B02"/>
    <w:rsid w:val="006B606D"/>
    <w:rsid w:val="006D78C5"/>
    <w:rsid w:val="0071387A"/>
    <w:rsid w:val="00734E0C"/>
    <w:rsid w:val="007902EC"/>
    <w:rsid w:val="00791FCD"/>
    <w:rsid w:val="00793039"/>
    <w:rsid w:val="00793133"/>
    <w:rsid w:val="007C3FE9"/>
    <w:rsid w:val="007C5D67"/>
    <w:rsid w:val="007F70E6"/>
    <w:rsid w:val="008021FD"/>
    <w:rsid w:val="00804811"/>
    <w:rsid w:val="00833255"/>
    <w:rsid w:val="0085441E"/>
    <w:rsid w:val="008734E2"/>
    <w:rsid w:val="00882EB6"/>
    <w:rsid w:val="00893183"/>
    <w:rsid w:val="008B3F04"/>
    <w:rsid w:val="008C421B"/>
    <w:rsid w:val="008E2F4D"/>
    <w:rsid w:val="008F3DDF"/>
    <w:rsid w:val="009362A0"/>
    <w:rsid w:val="009779CC"/>
    <w:rsid w:val="009964D0"/>
    <w:rsid w:val="009C000C"/>
    <w:rsid w:val="00A152E2"/>
    <w:rsid w:val="00A24223"/>
    <w:rsid w:val="00A47CC7"/>
    <w:rsid w:val="00A55910"/>
    <w:rsid w:val="00A601C0"/>
    <w:rsid w:val="00A81E4D"/>
    <w:rsid w:val="00A82EDC"/>
    <w:rsid w:val="00A8782C"/>
    <w:rsid w:val="00AD0E76"/>
    <w:rsid w:val="00B02EF0"/>
    <w:rsid w:val="00B203C0"/>
    <w:rsid w:val="00B243DD"/>
    <w:rsid w:val="00B36371"/>
    <w:rsid w:val="00B61DEA"/>
    <w:rsid w:val="00B76F22"/>
    <w:rsid w:val="00BC5C41"/>
    <w:rsid w:val="00BE1D36"/>
    <w:rsid w:val="00BE1FF1"/>
    <w:rsid w:val="00BE51CD"/>
    <w:rsid w:val="00C82F8B"/>
    <w:rsid w:val="00C8379A"/>
    <w:rsid w:val="00C968A5"/>
    <w:rsid w:val="00CB31DA"/>
    <w:rsid w:val="00CF4CDE"/>
    <w:rsid w:val="00D43E5F"/>
    <w:rsid w:val="00DB09C1"/>
    <w:rsid w:val="00DB691B"/>
    <w:rsid w:val="00DD4CB7"/>
    <w:rsid w:val="00DD70F8"/>
    <w:rsid w:val="00E5770E"/>
    <w:rsid w:val="00E93AF6"/>
    <w:rsid w:val="00EF0E10"/>
    <w:rsid w:val="00EF163B"/>
    <w:rsid w:val="00F04132"/>
    <w:rsid w:val="00F3426E"/>
    <w:rsid w:val="00F5326F"/>
    <w:rsid w:val="00F53440"/>
    <w:rsid w:val="00F67B26"/>
    <w:rsid w:val="00FB5EA5"/>
    <w:rsid w:val="00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34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8F3D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8F3DDF"/>
    <w:pPr>
      <w:keepNext/>
      <w:jc w:val="center"/>
      <w:outlineLvl w:val="5"/>
    </w:pPr>
    <w:rPr>
      <w:rFonts w:ascii="Arial" w:eastAsia="Arial Unicode MS" w:hAnsi="Arial"/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F3DD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F3DDF"/>
    <w:rPr>
      <w:rFonts w:ascii="Arial" w:eastAsia="Arial Unicode MS" w:hAnsi="Arial" w:cs="Times New Roman"/>
      <w:b/>
      <w:sz w:val="24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8F3DDF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F3DDF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8F3D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F3D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8F3DDF"/>
    <w:pPr>
      <w:jc w:val="both"/>
    </w:pPr>
    <w:rPr>
      <w:rFonts w:ascii="Century Gothic" w:hAnsi="Century Gothic"/>
      <w:sz w:val="22"/>
    </w:rPr>
  </w:style>
  <w:style w:type="character" w:customStyle="1" w:styleId="CorpodetextoChar">
    <w:name w:val="Corpo de texto Char"/>
    <w:basedOn w:val="Fontepargpadro"/>
    <w:link w:val="Corpodetexto"/>
    <w:rsid w:val="008F3DDF"/>
    <w:rPr>
      <w:rFonts w:ascii="Century Gothic" w:eastAsia="Times New Roman" w:hAnsi="Century Gothic" w:cs="Times New Roman"/>
      <w:szCs w:val="24"/>
      <w:lang w:eastAsia="pt-BR"/>
    </w:rPr>
  </w:style>
  <w:style w:type="paragraph" w:customStyle="1" w:styleId="colegiados">
    <w:name w:val="colegiados"/>
    <w:basedOn w:val="Normal"/>
    <w:rsid w:val="008F3DDF"/>
    <w:pPr>
      <w:jc w:val="both"/>
    </w:pPr>
    <w:rPr>
      <w:rFonts w:ascii="Courier New" w:hAnsi="Courier New"/>
      <w:bCs/>
      <w:iCs/>
      <w:color w:val="00000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534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4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34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4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34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53440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5344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embloco">
    <w:name w:val="Block Text"/>
    <w:basedOn w:val="Normal"/>
    <w:semiHidden/>
    <w:rsid w:val="00F53440"/>
    <w:pPr>
      <w:ind w:left="2127" w:right="49" w:hanging="1560"/>
      <w:jc w:val="both"/>
    </w:pPr>
    <w:rPr>
      <w:rFonts w:ascii="Tahoma" w:hAnsi="Tahoma" w:cs="Tahoma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53440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34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53440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5344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79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59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7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34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8F3D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8F3DDF"/>
    <w:pPr>
      <w:keepNext/>
      <w:jc w:val="center"/>
      <w:outlineLvl w:val="5"/>
    </w:pPr>
    <w:rPr>
      <w:rFonts w:ascii="Arial" w:eastAsia="Arial Unicode MS" w:hAnsi="Arial"/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F3DD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F3DDF"/>
    <w:rPr>
      <w:rFonts w:ascii="Arial" w:eastAsia="Arial Unicode MS" w:hAnsi="Arial" w:cs="Times New Roman"/>
      <w:b/>
      <w:sz w:val="24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8F3DDF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F3DDF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8F3D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F3D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8F3DDF"/>
    <w:pPr>
      <w:jc w:val="both"/>
    </w:pPr>
    <w:rPr>
      <w:rFonts w:ascii="Century Gothic" w:hAnsi="Century Gothic"/>
      <w:sz w:val="22"/>
    </w:rPr>
  </w:style>
  <w:style w:type="character" w:customStyle="1" w:styleId="CorpodetextoChar">
    <w:name w:val="Corpo de texto Char"/>
    <w:basedOn w:val="Fontepargpadro"/>
    <w:link w:val="Corpodetexto"/>
    <w:rsid w:val="008F3DDF"/>
    <w:rPr>
      <w:rFonts w:ascii="Century Gothic" w:eastAsia="Times New Roman" w:hAnsi="Century Gothic" w:cs="Times New Roman"/>
      <w:szCs w:val="24"/>
      <w:lang w:eastAsia="pt-BR"/>
    </w:rPr>
  </w:style>
  <w:style w:type="paragraph" w:customStyle="1" w:styleId="colegiados">
    <w:name w:val="colegiados"/>
    <w:basedOn w:val="Normal"/>
    <w:rsid w:val="008F3DDF"/>
    <w:pPr>
      <w:jc w:val="both"/>
    </w:pPr>
    <w:rPr>
      <w:rFonts w:ascii="Courier New" w:hAnsi="Courier New"/>
      <w:bCs/>
      <w:iCs/>
      <w:color w:val="00000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534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4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34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4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34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53440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5344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embloco">
    <w:name w:val="Block Text"/>
    <w:basedOn w:val="Normal"/>
    <w:semiHidden/>
    <w:rsid w:val="00F53440"/>
    <w:pPr>
      <w:ind w:left="2127" w:right="49" w:hanging="1560"/>
      <w:jc w:val="both"/>
    </w:pPr>
    <w:rPr>
      <w:rFonts w:ascii="Tahoma" w:hAnsi="Tahoma" w:cs="Tahoma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53440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34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53440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5344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79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59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7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au.concursodeideais@sc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5632-B920-42BD-913A-3AF7565C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Miguel Antonio Buzzar</cp:lastModifiedBy>
  <cp:revision>2</cp:revision>
  <cp:lastPrinted>2017-06-01T14:58:00Z</cp:lastPrinted>
  <dcterms:created xsi:type="dcterms:W3CDTF">2017-08-17T21:10:00Z</dcterms:created>
  <dcterms:modified xsi:type="dcterms:W3CDTF">2017-08-17T21:10:00Z</dcterms:modified>
</cp:coreProperties>
</file>