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9A" w:rsidRPr="00DB3D58" w:rsidRDefault="000F049A" w:rsidP="000F049A">
      <w:pPr>
        <w:spacing w:after="0"/>
        <w:rPr>
          <w:rFonts w:ascii="Kalinga" w:hAnsi="Kalinga" w:cs="Kalinga"/>
        </w:rPr>
      </w:pPr>
      <w:r w:rsidRPr="00DB3D58">
        <w:rPr>
          <w:rFonts w:ascii="Kalinga" w:hAnsi="Kalinga" w:cs="Kalinga"/>
        </w:rPr>
        <w:t>UNIVERSIDADE DE SÃO PAULO</w:t>
      </w:r>
    </w:p>
    <w:p w:rsidR="000F049A" w:rsidRPr="00DB3D58" w:rsidRDefault="000F049A" w:rsidP="000F049A">
      <w:pPr>
        <w:spacing w:after="0"/>
        <w:rPr>
          <w:rFonts w:ascii="Kalinga" w:hAnsi="Kalinga" w:cs="Kalinga"/>
        </w:rPr>
      </w:pPr>
      <w:r w:rsidRPr="00DB3D58">
        <w:rPr>
          <w:rFonts w:ascii="Kalinga" w:hAnsi="Kalinga" w:cs="Kalinga"/>
        </w:rPr>
        <w:t>INSTITUTO DE ARQUITETURA E URBANISMO - IAU</w:t>
      </w:r>
    </w:p>
    <w:p w:rsidR="000F049A" w:rsidRPr="00DB3D58" w:rsidRDefault="000F049A" w:rsidP="000F049A">
      <w:pPr>
        <w:spacing w:after="0"/>
        <w:rPr>
          <w:rFonts w:ascii="Kalinga" w:hAnsi="Kalinga" w:cs="Kalinga"/>
        </w:rPr>
      </w:pPr>
      <w:r w:rsidRPr="00DB3D58">
        <w:rPr>
          <w:rFonts w:ascii="Kalinga" w:hAnsi="Kalinga" w:cs="Kalinga"/>
        </w:rPr>
        <w:t xml:space="preserve">EDITAL IAU-ATAC </w:t>
      </w:r>
      <w:r w:rsidR="0071432D">
        <w:rPr>
          <w:rFonts w:ascii="Kalinga" w:hAnsi="Kalinga" w:cs="Kalinga"/>
        </w:rPr>
        <w:t>2</w:t>
      </w:r>
      <w:r w:rsidR="006622C6">
        <w:rPr>
          <w:rFonts w:ascii="Kalinga" w:hAnsi="Kalinga" w:cs="Kalinga"/>
        </w:rPr>
        <w:t>/</w:t>
      </w:r>
      <w:r w:rsidR="0071432D">
        <w:rPr>
          <w:rFonts w:ascii="Kalinga" w:hAnsi="Kalinga" w:cs="Kalinga"/>
        </w:rPr>
        <w:t>2020</w:t>
      </w:r>
    </w:p>
    <w:p w:rsidR="00217C4B" w:rsidRPr="00DB3D58" w:rsidRDefault="00217C4B" w:rsidP="00C50775">
      <w:pPr>
        <w:jc w:val="center"/>
        <w:rPr>
          <w:rFonts w:ascii="Kalinga" w:hAnsi="Kalinga" w:cs="Kalinga"/>
          <w:b/>
        </w:rPr>
      </w:pPr>
      <w:r w:rsidRPr="00DB3D58">
        <w:rPr>
          <w:rFonts w:ascii="Kalinga" w:hAnsi="Kalinga" w:cs="Kalinga"/>
          <w:b/>
        </w:rPr>
        <w:t>ABERTURA DE INSCRIÇÕES PARA PROCESSO SELETIVO SIMPLIFICADO</w:t>
      </w:r>
    </w:p>
    <w:p w:rsidR="00F348CF" w:rsidRPr="00DB3D58" w:rsidRDefault="004F487B" w:rsidP="00C50775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O Diretor</w:t>
      </w:r>
      <w:r w:rsidR="00C50775" w:rsidRPr="00DB3D58">
        <w:rPr>
          <w:rFonts w:ascii="Kalinga" w:hAnsi="Kalinga" w:cs="Kalinga"/>
        </w:rPr>
        <w:t xml:space="preserve"> do</w:t>
      </w:r>
      <w:r w:rsidRPr="00DB3D58">
        <w:rPr>
          <w:rFonts w:ascii="Kalinga" w:hAnsi="Kalinga" w:cs="Kalinga"/>
        </w:rPr>
        <w:t xml:space="preserve"> </w:t>
      </w:r>
      <w:r w:rsidR="000F049A" w:rsidRPr="00DB3D58">
        <w:rPr>
          <w:rFonts w:ascii="Kalinga" w:hAnsi="Kalinga" w:cs="Kalinga"/>
        </w:rPr>
        <w:t xml:space="preserve">Instituto de </w:t>
      </w:r>
      <w:r w:rsidR="000F049A" w:rsidRPr="008334EA">
        <w:rPr>
          <w:rFonts w:ascii="Kalinga" w:hAnsi="Kalinga" w:cs="Kalinga"/>
        </w:rPr>
        <w:t xml:space="preserve">Arquitetura e Urbanismo </w:t>
      </w:r>
      <w:r w:rsidRPr="008334EA">
        <w:rPr>
          <w:rFonts w:ascii="Kalinga" w:hAnsi="Kalinga" w:cs="Kalinga"/>
        </w:rPr>
        <w:t xml:space="preserve">da Universidade de São Paulo torna público a todos os interessados que, conforme aprovação </w:t>
      </w:r>
      <w:r w:rsidR="00C50775" w:rsidRPr="008334EA">
        <w:rPr>
          <w:rFonts w:ascii="Kalinga" w:hAnsi="Kalinga" w:cs="Kalinga"/>
        </w:rPr>
        <w:t>pelo Conselho Técnico</w:t>
      </w:r>
      <w:r w:rsidR="000F049A" w:rsidRPr="008334EA">
        <w:rPr>
          <w:rFonts w:ascii="Kalinga" w:hAnsi="Kalinga" w:cs="Kalinga"/>
        </w:rPr>
        <w:t xml:space="preserve"> </w:t>
      </w:r>
      <w:r w:rsidR="00C50775" w:rsidRPr="008334EA">
        <w:rPr>
          <w:rFonts w:ascii="Kalinga" w:hAnsi="Kalinga" w:cs="Kalinga"/>
        </w:rPr>
        <w:t>Administrativo</w:t>
      </w:r>
      <w:r w:rsidRPr="008334EA">
        <w:rPr>
          <w:rFonts w:ascii="Kalinga" w:hAnsi="Kalinga" w:cs="Kalinga"/>
        </w:rPr>
        <w:t>,</w:t>
      </w:r>
      <w:bookmarkStart w:id="0" w:name="_GoBack"/>
      <w:bookmarkEnd w:id="0"/>
      <w:r w:rsidRPr="008334EA">
        <w:rPr>
          <w:rFonts w:ascii="Kalinga" w:hAnsi="Kalinga" w:cs="Kalinga"/>
        </w:rPr>
        <w:t xml:space="preserve"> em </w:t>
      </w:r>
      <w:r w:rsidR="008334EA" w:rsidRPr="008334EA">
        <w:rPr>
          <w:rFonts w:ascii="Kalinga" w:hAnsi="Kalinga" w:cs="Kalinga"/>
        </w:rPr>
        <w:t>11</w:t>
      </w:r>
      <w:r w:rsidR="0071432D" w:rsidRPr="008334EA">
        <w:rPr>
          <w:rFonts w:ascii="Kalinga" w:hAnsi="Kalinga" w:cs="Kalinga"/>
        </w:rPr>
        <w:t>/03/2020</w:t>
      </w:r>
      <w:r w:rsidR="000F049A" w:rsidRPr="008334EA">
        <w:rPr>
          <w:rFonts w:ascii="Kalinga" w:hAnsi="Kalinga" w:cs="Kalinga"/>
        </w:rPr>
        <w:t xml:space="preserve">, </w:t>
      </w:r>
      <w:r w:rsidR="00C50775" w:rsidRPr="008334EA">
        <w:rPr>
          <w:rFonts w:ascii="Kalinga" w:hAnsi="Kalinga" w:cs="Kalinga"/>
        </w:rPr>
        <w:t>estarão abertas por</w:t>
      </w:r>
      <w:r w:rsidRPr="008334EA">
        <w:rPr>
          <w:rFonts w:ascii="Kalinga" w:hAnsi="Kalinga" w:cs="Kalinga"/>
        </w:rPr>
        <w:t xml:space="preserve"> </w:t>
      </w:r>
      <w:r w:rsidR="000F049A" w:rsidRPr="008334EA">
        <w:rPr>
          <w:rFonts w:ascii="Kalinga" w:hAnsi="Kalinga" w:cs="Kalinga"/>
        </w:rPr>
        <w:t xml:space="preserve">30 </w:t>
      </w:r>
      <w:r w:rsidRPr="008334EA">
        <w:rPr>
          <w:rFonts w:ascii="Kalinga" w:hAnsi="Kalinga" w:cs="Kalinga"/>
        </w:rPr>
        <w:t xml:space="preserve">dias, no período </w:t>
      </w:r>
      <w:r w:rsidR="00F348CF" w:rsidRPr="008334EA">
        <w:rPr>
          <w:rFonts w:ascii="Kalinga" w:hAnsi="Kalinga" w:cs="Kalinga"/>
        </w:rPr>
        <w:t xml:space="preserve">das </w:t>
      </w:r>
      <w:r w:rsidR="005848A8" w:rsidRPr="008334EA">
        <w:rPr>
          <w:rFonts w:ascii="Kalinga" w:hAnsi="Kalinga" w:cs="Kalinga"/>
        </w:rPr>
        <w:t>8</w:t>
      </w:r>
      <w:r w:rsidR="00F348CF" w:rsidRPr="008334EA">
        <w:rPr>
          <w:rFonts w:ascii="Kalinga" w:hAnsi="Kalinga" w:cs="Kalinga"/>
        </w:rPr>
        <w:t>h do dia</w:t>
      </w:r>
      <w:r w:rsidRPr="008334EA">
        <w:rPr>
          <w:rFonts w:ascii="Kalinga" w:hAnsi="Kalinga" w:cs="Kalinga"/>
        </w:rPr>
        <w:t xml:space="preserve"> </w:t>
      </w:r>
      <w:r w:rsidR="008334EA" w:rsidRPr="008334EA">
        <w:rPr>
          <w:rFonts w:ascii="Kalinga" w:hAnsi="Kalinga" w:cs="Kalinga"/>
        </w:rPr>
        <w:t>13</w:t>
      </w:r>
      <w:r w:rsidR="000F049A" w:rsidRPr="008334EA">
        <w:rPr>
          <w:rFonts w:ascii="Kalinga" w:hAnsi="Kalinga" w:cs="Kalinga"/>
        </w:rPr>
        <w:t>/</w:t>
      </w:r>
      <w:r w:rsidR="0071432D" w:rsidRPr="008334EA">
        <w:rPr>
          <w:rFonts w:ascii="Kalinga" w:hAnsi="Kalinga" w:cs="Kalinga"/>
        </w:rPr>
        <w:t>03</w:t>
      </w:r>
      <w:r w:rsidR="002832C0" w:rsidRPr="008334EA">
        <w:rPr>
          <w:rFonts w:ascii="Kalinga" w:hAnsi="Kalinga" w:cs="Kalinga"/>
        </w:rPr>
        <w:t>/2020</w:t>
      </w:r>
      <w:r w:rsidR="00F348CF" w:rsidRPr="008334EA">
        <w:rPr>
          <w:rFonts w:ascii="Kalinga" w:hAnsi="Kalinga" w:cs="Kalinga"/>
        </w:rPr>
        <w:t xml:space="preserve"> às </w:t>
      </w:r>
      <w:r w:rsidR="005848A8" w:rsidRPr="008334EA">
        <w:rPr>
          <w:rFonts w:ascii="Kalinga" w:hAnsi="Kalinga" w:cs="Kalinga"/>
        </w:rPr>
        <w:t>17</w:t>
      </w:r>
      <w:r w:rsidR="00F348CF" w:rsidRPr="008334EA">
        <w:rPr>
          <w:rFonts w:ascii="Kalinga" w:hAnsi="Kalinga" w:cs="Kalinga"/>
        </w:rPr>
        <w:t>h do dia</w:t>
      </w:r>
      <w:r w:rsidRPr="008334EA">
        <w:rPr>
          <w:rFonts w:ascii="Kalinga" w:hAnsi="Kalinga" w:cs="Kalinga"/>
        </w:rPr>
        <w:t xml:space="preserve"> </w:t>
      </w:r>
      <w:r w:rsidR="008334EA" w:rsidRPr="008334EA">
        <w:rPr>
          <w:rFonts w:ascii="Kalinga" w:hAnsi="Kalinga" w:cs="Kalinga"/>
        </w:rPr>
        <w:t>11</w:t>
      </w:r>
      <w:r w:rsidR="000F049A" w:rsidRPr="008334EA">
        <w:rPr>
          <w:rFonts w:ascii="Kalinga" w:hAnsi="Kalinga" w:cs="Kalinga"/>
        </w:rPr>
        <w:t>/</w:t>
      </w:r>
      <w:r w:rsidR="0071432D" w:rsidRPr="008334EA">
        <w:rPr>
          <w:rFonts w:ascii="Kalinga" w:hAnsi="Kalinga" w:cs="Kalinga"/>
        </w:rPr>
        <w:t>04</w:t>
      </w:r>
      <w:r w:rsidR="000F049A" w:rsidRPr="008334EA">
        <w:rPr>
          <w:rFonts w:ascii="Kalinga" w:hAnsi="Kalinga" w:cs="Kalinga"/>
        </w:rPr>
        <w:t>/20</w:t>
      </w:r>
      <w:r w:rsidR="0071432D" w:rsidRPr="008334EA">
        <w:rPr>
          <w:rFonts w:ascii="Kalinga" w:hAnsi="Kalinga" w:cs="Kalinga"/>
        </w:rPr>
        <w:t>20</w:t>
      </w:r>
      <w:r w:rsidRPr="008334EA">
        <w:rPr>
          <w:rFonts w:ascii="Kalinga" w:hAnsi="Kalinga" w:cs="Kalinga"/>
        </w:rPr>
        <w:t>,</w:t>
      </w:r>
      <w:r w:rsidRPr="009B5DEA">
        <w:rPr>
          <w:rFonts w:ascii="Kalinga" w:hAnsi="Kalinga" w:cs="Kalinga"/>
        </w:rPr>
        <w:t xml:space="preserve"> as inscrições</w:t>
      </w:r>
      <w:r w:rsidRPr="00DB3D58">
        <w:rPr>
          <w:rFonts w:ascii="Kalinga" w:hAnsi="Kalinga" w:cs="Kalinga"/>
        </w:rPr>
        <w:t xml:space="preserve"> para </w:t>
      </w:r>
      <w:r w:rsidR="00217C4B" w:rsidRPr="00DB3D58">
        <w:rPr>
          <w:rFonts w:ascii="Kalinga" w:hAnsi="Kalinga" w:cs="Kalinga"/>
        </w:rPr>
        <w:t xml:space="preserve">o processo seletivo para </w:t>
      </w:r>
      <w:r w:rsidRPr="00DB3D58">
        <w:rPr>
          <w:rFonts w:ascii="Kalinga" w:hAnsi="Kalinga" w:cs="Kalinga"/>
        </w:rPr>
        <w:t xml:space="preserve">a contratação de </w:t>
      </w:r>
      <w:r w:rsidR="000F049A" w:rsidRPr="00DB3D58">
        <w:rPr>
          <w:rFonts w:ascii="Kalinga" w:hAnsi="Kalinga" w:cs="Kalinga"/>
        </w:rPr>
        <w:t>1</w:t>
      </w:r>
      <w:r w:rsidRPr="00DB3D58">
        <w:rPr>
          <w:rFonts w:ascii="Kalinga" w:hAnsi="Kalinga" w:cs="Kalinga"/>
        </w:rPr>
        <w:t xml:space="preserve"> (</w:t>
      </w:r>
      <w:r w:rsidR="000F049A" w:rsidRPr="00DB3D58">
        <w:rPr>
          <w:rFonts w:ascii="Kalinga" w:hAnsi="Kalinga" w:cs="Kalinga"/>
        </w:rPr>
        <w:t>um</w:t>
      </w:r>
      <w:r w:rsidRPr="00DB3D58">
        <w:rPr>
          <w:rFonts w:ascii="Kalinga" w:hAnsi="Kalinga" w:cs="Kalinga"/>
        </w:rPr>
        <w:t xml:space="preserve">) docente por prazo determinado, como </w:t>
      </w:r>
      <w:r w:rsidRPr="00DB3D58">
        <w:rPr>
          <w:rFonts w:ascii="Kalinga" w:hAnsi="Kalinga" w:cs="Kalinga"/>
          <w:b/>
        </w:rPr>
        <w:t>Professor Contratado</w:t>
      </w:r>
      <w:r w:rsidR="006440EC" w:rsidRPr="00DB3D58">
        <w:rPr>
          <w:rFonts w:ascii="Kalinga" w:hAnsi="Kalinga" w:cs="Kalinga"/>
          <w:b/>
        </w:rPr>
        <w:t xml:space="preserve"> </w:t>
      </w:r>
      <w:r w:rsidRPr="00DB3D58">
        <w:rPr>
          <w:rFonts w:ascii="Kalinga" w:hAnsi="Kalinga" w:cs="Kalinga"/>
          <w:b/>
        </w:rPr>
        <w:t>III</w:t>
      </w:r>
      <w:r w:rsidR="00217C4B" w:rsidRPr="00DB3D58">
        <w:rPr>
          <w:rFonts w:ascii="Kalinga" w:hAnsi="Kalinga" w:cs="Kalinga"/>
          <w:b/>
        </w:rPr>
        <w:t xml:space="preserve"> (MS-3.1)</w:t>
      </w:r>
      <w:r w:rsidRPr="00DB3D58">
        <w:rPr>
          <w:rFonts w:ascii="Kalinga" w:hAnsi="Kalinga" w:cs="Kalinga"/>
        </w:rPr>
        <w:t xml:space="preserve">, com salário de R$ </w:t>
      </w:r>
      <w:r w:rsidR="00B63C08" w:rsidRPr="00DB3D58">
        <w:rPr>
          <w:rFonts w:ascii="Kalinga" w:hAnsi="Kalinga" w:cs="Kalinga"/>
        </w:rPr>
        <w:t xml:space="preserve">R$ </w:t>
      </w:r>
      <w:r w:rsidR="00D0245B" w:rsidRPr="00D0245B">
        <w:rPr>
          <w:rFonts w:ascii="Kalinga" w:hAnsi="Kalinga" w:cs="Kalinga"/>
        </w:rPr>
        <w:t>1.918,72</w:t>
      </w:r>
      <w:r w:rsidRPr="00DB3D58">
        <w:rPr>
          <w:rFonts w:ascii="Kalinga" w:hAnsi="Kalinga" w:cs="Kalinga"/>
        </w:rPr>
        <w:t xml:space="preserve">, referência mês de </w:t>
      </w:r>
      <w:r w:rsidR="003402BF">
        <w:rPr>
          <w:rFonts w:ascii="Kalinga" w:hAnsi="Kalinga" w:cs="Kalinga"/>
        </w:rPr>
        <w:t>maio</w:t>
      </w:r>
      <w:r w:rsidRPr="00DB3D58">
        <w:rPr>
          <w:rFonts w:ascii="Kalinga" w:hAnsi="Kalinga" w:cs="Kalinga"/>
        </w:rPr>
        <w:t xml:space="preserve"> de 201</w:t>
      </w:r>
      <w:r w:rsidR="00D0245B">
        <w:rPr>
          <w:rFonts w:ascii="Kalinga" w:hAnsi="Kalinga" w:cs="Kalinga"/>
        </w:rPr>
        <w:t>9</w:t>
      </w:r>
      <w:r w:rsidRPr="00DB3D58">
        <w:rPr>
          <w:rFonts w:ascii="Kalinga" w:hAnsi="Kalinga" w:cs="Kalinga"/>
        </w:rPr>
        <w:t xml:space="preserve">, com jornada de 12 (doze) horas semanais de trabalho, junto </w:t>
      </w:r>
      <w:r w:rsidR="00B63C08" w:rsidRPr="00DB3D58">
        <w:rPr>
          <w:rFonts w:ascii="Kalinga" w:hAnsi="Kalinga" w:cs="Kalinga"/>
        </w:rPr>
        <w:t xml:space="preserve">à </w:t>
      </w:r>
      <w:r w:rsidR="00F348CF" w:rsidRPr="00DB3D58">
        <w:rPr>
          <w:rFonts w:ascii="Kalinga" w:hAnsi="Kalinga" w:cs="Kalinga"/>
        </w:rPr>
        <w:t>Área</w:t>
      </w:r>
      <w:r w:rsidRPr="00DB3D58">
        <w:rPr>
          <w:rFonts w:ascii="Kalinga" w:hAnsi="Kalinga" w:cs="Kalinga"/>
        </w:rPr>
        <w:t xml:space="preserve"> de </w:t>
      </w:r>
      <w:r w:rsidR="00B63C08" w:rsidRPr="00DB3D58">
        <w:rPr>
          <w:rFonts w:ascii="Kalinga" w:hAnsi="Kalinga" w:cs="Kalinga"/>
        </w:rPr>
        <w:t xml:space="preserve">Conhecimento de </w:t>
      </w:r>
      <w:r w:rsidR="00D0245B">
        <w:rPr>
          <w:rFonts w:ascii="Kalinga" w:hAnsi="Kalinga" w:cs="Kalinga"/>
        </w:rPr>
        <w:t>Projeto de Arquitetura e Urbanismo (Projeto Urbano/Infraestrutura Urbana)</w:t>
      </w:r>
      <w:r w:rsidR="00B63C08" w:rsidRPr="00DB3D58">
        <w:rPr>
          <w:rFonts w:ascii="Kalinga" w:hAnsi="Kalinga" w:cs="Kalinga"/>
        </w:rPr>
        <w:t xml:space="preserve"> </w:t>
      </w:r>
      <w:r w:rsidR="00F348CF" w:rsidRPr="00DB3D58">
        <w:rPr>
          <w:rFonts w:ascii="Kalinga" w:hAnsi="Kalinga" w:cs="Kalinga"/>
        </w:rPr>
        <w:t>nos termos da Resolução nº 5.872/10 e alterações posteriores, bem como da Resolução nº</w:t>
      </w:r>
      <w:r w:rsidR="00050518" w:rsidRPr="00DB3D58">
        <w:rPr>
          <w:rFonts w:ascii="Kalinga" w:hAnsi="Kalinga" w:cs="Kalinga"/>
        </w:rPr>
        <w:t xml:space="preserve"> 7</w:t>
      </w:r>
      <w:r w:rsidR="00A50DC9" w:rsidRPr="00DB3D58">
        <w:rPr>
          <w:rFonts w:ascii="Kalinga" w:hAnsi="Kalinga" w:cs="Kalinga"/>
        </w:rPr>
        <w:t>.</w:t>
      </w:r>
      <w:r w:rsidR="00050518" w:rsidRPr="00DB3D58">
        <w:rPr>
          <w:rFonts w:ascii="Kalinga" w:hAnsi="Kalinga" w:cs="Kalinga"/>
        </w:rPr>
        <w:t>354/17</w:t>
      </w:r>
      <w:r w:rsidR="00F348CF" w:rsidRPr="00DB3D58">
        <w:rPr>
          <w:rFonts w:ascii="Kalinga" w:hAnsi="Kalinga" w:cs="Kalinga"/>
        </w:rPr>
        <w:t>.</w:t>
      </w:r>
    </w:p>
    <w:p w:rsidR="000426E9" w:rsidRPr="00DB3D58" w:rsidRDefault="00F348CF" w:rsidP="00C50775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1.</w:t>
      </w:r>
      <w:r w:rsidRPr="00DB3D58">
        <w:rPr>
          <w:rFonts w:ascii="Kalinga" w:hAnsi="Kalinga" w:cs="Kalinga"/>
        </w:rPr>
        <w:t xml:space="preserve"> </w:t>
      </w:r>
      <w:r w:rsidR="00050518" w:rsidRPr="00DB3D58">
        <w:rPr>
          <w:rFonts w:ascii="Kalinga" w:hAnsi="Kalinga" w:cs="Kalinga"/>
        </w:rPr>
        <w:t>Os membros da Comissão de Seleção serão indicados pelo CTA</w:t>
      </w:r>
      <w:r w:rsidR="0010245D" w:rsidRPr="00DB3D58">
        <w:rPr>
          <w:rFonts w:ascii="Kalinga" w:hAnsi="Kalinga" w:cs="Kalinga"/>
        </w:rPr>
        <w:t xml:space="preserve"> </w:t>
      </w:r>
      <w:r w:rsidR="00050518" w:rsidRPr="00DB3D58">
        <w:rPr>
          <w:rFonts w:ascii="Kalinga" w:hAnsi="Kalinga" w:cs="Kalinga"/>
        </w:rPr>
        <w:t xml:space="preserve">do </w:t>
      </w:r>
      <w:r w:rsidR="0010245D" w:rsidRPr="00DB3D58">
        <w:rPr>
          <w:rFonts w:ascii="Kalinga" w:hAnsi="Kalinga" w:cs="Kalinga"/>
        </w:rPr>
        <w:t xml:space="preserve">IAU </w:t>
      </w:r>
      <w:r w:rsidR="00050518" w:rsidRPr="00DB3D58">
        <w:rPr>
          <w:rFonts w:ascii="Kalinga" w:hAnsi="Kalinga" w:cs="Kalinga"/>
        </w:rPr>
        <w:t xml:space="preserve">após o término do período de inscrições e de acordo com </w:t>
      </w:r>
      <w:r w:rsidR="00A50DC9" w:rsidRPr="00DB3D58">
        <w:rPr>
          <w:rFonts w:ascii="Kalinga" w:hAnsi="Kalinga" w:cs="Kalinga"/>
        </w:rPr>
        <w:t>os termos</w:t>
      </w:r>
      <w:r w:rsidR="00050518" w:rsidRPr="00DB3D58">
        <w:rPr>
          <w:rFonts w:ascii="Kalinga" w:hAnsi="Kalinga" w:cs="Kalinga"/>
        </w:rPr>
        <w:t xml:space="preserve"> da Resolução nº 7</w:t>
      </w:r>
      <w:r w:rsidR="00A50DC9" w:rsidRPr="00DB3D58">
        <w:rPr>
          <w:rFonts w:ascii="Kalinga" w:hAnsi="Kalinga" w:cs="Kalinga"/>
        </w:rPr>
        <w:t>.</w:t>
      </w:r>
      <w:r w:rsidR="00050518" w:rsidRPr="00DB3D58">
        <w:rPr>
          <w:rFonts w:ascii="Kalinga" w:hAnsi="Kalinga" w:cs="Kalinga"/>
        </w:rPr>
        <w:t>354/17.</w:t>
      </w:r>
    </w:p>
    <w:p w:rsidR="009668BF" w:rsidRPr="00DB3D58" w:rsidRDefault="004F487B" w:rsidP="000426E9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2.</w:t>
      </w:r>
      <w:r w:rsidRPr="00DB3D58">
        <w:rPr>
          <w:rFonts w:ascii="Kalinga" w:hAnsi="Kalinga" w:cs="Kalinga"/>
        </w:rPr>
        <w:t xml:space="preserve"> </w:t>
      </w:r>
      <w:r w:rsidR="000426E9" w:rsidRPr="00DB3D58">
        <w:rPr>
          <w:rFonts w:ascii="Kalinga" w:hAnsi="Kalinga" w:cs="Kalinga"/>
        </w:rPr>
        <w:t xml:space="preserve">Os pedidos de inscrição deverão ser feitos, exclusivamente, por meio do </w:t>
      </w:r>
      <w:r w:rsidR="000426E9" w:rsidRPr="00DB3D58">
        <w:rPr>
          <w:rFonts w:ascii="Kalinga" w:hAnsi="Kalinga" w:cs="Kalinga"/>
          <w:i/>
        </w:rPr>
        <w:t>link</w:t>
      </w:r>
      <w:r w:rsidR="00453111" w:rsidRPr="00DB3D58">
        <w:rPr>
          <w:rFonts w:ascii="Kalinga" w:hAnsi="Kalinga" w:cs="Kalinga"/>
          <w:i/>
        </w:rPr>
        <w:t xml:space="preserve"> </w:t>
      </w:r>
      <w:r w:rsidR="0010245D" w:rsidRPr="00DB3D58">
        <w:rPr>
          <w:rFonts w:ascii="Kalinga" w:hAnsi="Kalinga" w:cs="Kalinga"/>
          <w:i/>
        </w:rPr>
        <w:t>https://uspdigital.usp.br/gr/admissao</w:t>
      </w:r>
      <w:r w:rsidR="000426E9" w:rsidRPr="00DB3D58">
        <w:rPr>
          <w:rFonts w:ascii="Kalinga" w:hAnsi="Kalinga" w:cs="Kalinga"/>
        </w:rPr>
        <w:t>, no período acima indicado, devendo o candidato apresentar requerimento dirigido ao Diretor d</w:t>
      </w:r>
      <w:r w:rsidR="009668BF" w:rsidRPr="00DB3D58">
        <w:rPr>
          <w:rFonts w:ascii="Kalinga" w:hAnsi="Kalinga" w:cs="Kalinga"/>
        </w:rPr>
        <w:t>o</w:t>
      </w:r>
      <w:r w:rsidR="000426E9" w:rsidRPr="00DB3D58">
        <w:rPr>
          <w:rFonts w:ascii="Kalinga" w:hAnsi="Kalinga" w:cs="Kalinga"/>
        </w:rPr>
        <w:t xml:space="preserve"> </w:t>
      </w:r>
      <w:r w:rsidR="0010245D" w:rsidRPr="00DB3D58">
        <w:rPr>
          <w:rFonts w:ascii="Kalinga" w:hAnsi="Kalinga" w:cs="Kalinga"/>
        </w:rPr>
        <w:t xml:space="preserve">IAU </w:t>
      </w:r>
      <w:r w:rsidR="000426E9" w:rsidRPr="00DB3D58">
        <w:rPr>
          <w:rFonts w:ascii="Kalinga" w:hAnsi="Kalinga" w:cs="Kalinga"/>
        </w:rPr>
        <w:t xml:space="preserve">contendo dados pessoais e </w:t>
      </w:r>
      <w:r w:rsidR="002C596C" w:rsidRPr="00DB3D58">
        <w:rPr>
          <w:rFonts w:ascii="Kalinga" w:hAnsi="Kalinga" w:cs="Kalinga"/>
        </w:rPr>
        <w:t>Á</w:t>
      </w:r>
      <w:r w:rsidR="000426E9" w:rsidRPr="00DB3D58">
        <w:rPr>
          <w:rFonts w:ascii="Kalinga" w:hAnsi="Kalinga" w:cs="Kalinga"/>
        </w:rPr>
        <w:t>rea de conhecimento (especialidade) a que concorre, acompanhado dos seguintes documentos:</w:t>
      </w:r>
    </w:p>
    <w:p w:rsidR="000415DB" w:rsidRPr="00DB3D58" w:rsidRDefault="004F487B" w:rsidP="000426E9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I. Documento de identificação (RG</w:t>
      </w:r>
      <w:r w:rsidR="00B0428F" w:rsidRPr="00DB3D58">
        <w:rPr>
          <w:rFonts w:ascii="Kalinga" w:hAnsi="Kalinga" w:cs="Kalinga"/>
        </w:rPr>
        <w:t>, RNE ou passaporte);</w:t>
      </w:r>
    </w:p>
    <w:p w:rsidR="00050518" w:rsidRPr="00DB3D58" w:rsidRDefault="00050518" w:rsidP="000426E9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II. CPF (para candidatos brasileiros);</w:t>
      </w:r>
    </w:p>
    <w:p w:rsidR="00B0428F" w:rsidRPr="00DB3D58" w:rsidRDefault="004F487B" w:rsidP="00D456AD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II</w:t>
      </w:r>
      <w:r w:rsidR="00B9268F" w:rsidRPr="00DB3D58">
        <w:rPr>
          <w:rFonts w:ascii="Kalinga" w:hAnsi="Kalinga" w:cs="Kalinga"/>
        </w:rPr>
        <w:t>I</w:t>
      </w:r>
      <w:r w:rsidRPr="00DB3D58">
        <w:rPr>
          <w:rFonts w:ascii="Kalinga" w:hAnsi="Kalinga" w:cs="Kalinga"/>
        </w:rPr>
        <w:t xml:space="preserve">. </w:t>
      </w:r>
      <w:r w:rsidR="00D456AD" w:rsidRPr="00DB3D58">
        <w:rPr>
          <w:rFonts w:ascii="Kalinga" w:hAnsi="Kalinga" w:cs="Kalinga"/>
        </w:rPr>
        <w:t>Prova de que é portador do titulo de Doutor, outorgado ou reconhecido pela USP ou de validade nacional</w:t>
      </w:r>
      <w:r w:rsidR="007E44EE" w:rsidRPr="00DB3D58">
        <w:rPr>
          <w:rFonts w:ascii="Kalinga" w:hAnsi="Kalinga" w:cs="Kalinga"/>
        </w:rPr>
        <w:t>.</w:t>
      </w:r>
    </w:p>
    <w:p w:rsidR="00D456AD" w:rsidRPr="00DB3D58" w:rsidRDefault="00D456AD" w:rsidP="00D456AD">
      <w:pPr>
        <w:ind w:left="85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2.1.</w:t>
      </w:r>
      <w:r w:rsidRPr="00DB3D58">
        <w:rPr>
          <w:rFonts w:ascii="Kalinga" w:hAnsi="Kalinga" w:cs="Kalinga"/>
        </w:rPr>
        <w:t xml:space="preserve"> Não serão recebidas inscrições pelo correio, </w:t>
      </w:r>
      <w:r w:rsidR="005C6B83" w:rsidRPr="00DB3D58">
        <w:rPr>
          <w:rFonts w:ascii="Kalinga" w:hAnsi="Kalinga" w:cs="Kalinga"/>
          <w:i/>
        </w:rPr>
        <w:t>e-mail</w:t>
      </w:r>
      <w:r w:rsidRPr="00DB3D58">
        <w:rPr>
          <w:rFonts w:ascii="Kalinga" w:hAnsi="Kalinga" w:cs="Kalinga"/>
        </w:rPr>
        <w:t xml:space="preserve">, </w:t>
      </w:r>
      <w:r w:rsidRPr="00DB3D58">
        <w:rPr>
          <w:rFonts w:ascii="Kalinga" w:hAnsi="Kalinga" w:cs="Kalinga"/>
          <w:i/>
        </w:rPr>
        <w:t>fax</w:t>
      </w:r>
      <w:r w:rsidRPr="00DB3D58">
        <w:rPr>
          <w:rFonts w:ascii="Kalinga" w:hAnsi="Kalinga" w:cs="Kalinga"/>
        </w:rPr>
        <w:t>, ou qualquer outro meio.</w:t>
      </w:r>
    </w:p>
    <w:p w:rsidR="00D456AD" w:rsidRPr="00DB3D58" w:rsidRDefault="00D456AD" w:rsidP="00D456AD">
      <w:pPr>
        <w:ind w:left="85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2.</w:t>
      </w:r>
      <w:r w:rsidR="00D96B03" w:rsidRPr="00DB3D58">
        <w:rPr>
          <w:rFonts w:ascii="Kalinga" w:hAnsi="Kalinga" w:cs="Kalinga"/>
          <w:b/>
        </w:rPr>
        <w:t>2</w:t>
      </w:r>
      <w:r w:rsidRPr="00DB3D58">
        <w:rPr>
          <w:rFonts w:ascii="Kalinga" w:hAnsi="Kalinga" w:cs="Kalinga"/>
          <w:b/>
        </w:rPr>
        <w:t>.</w:t>
      </w:r>
      <w:r w:rsidRPr="00DB3D58">
        <w:rPr>
          <w:rFonts w:ascii="Kalinga" w:hAnsi="Kalinga" w:cs="Kalinga"/>
        </w:rPr>
        <w:t xml:space="preserve"> No ato da inscrição, os candidatos portadores de necessidades especiais deverão apresentar solicitação para que se providenciem as condições necessárias para a realização das provas.</w:t>
      </w:r>
    </w:p>
    <w:p w:rsidR="00BB6C4C" w:rsidRPr="00DB3D58" w:rsidRDefault="00BB6C4C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3</w:t>
      </w:r>
      <w:r w:rsidR="009A376D" w:rsidRPr="00DB3D58">
        <w:rPr>
          <w:rFonts w:ascii="Kalinga" w:hAnsi="Kalinga" w:cs="Kalinga"/>
          <w:b/>
        </w:rPr>
        <w:t>.</w:t>
      </w:r>
      <w:r w:rsidRPr="00DB3D58">
        <w:rPr>
          <w:rFonts w:ascii="Kalinga" w:hAnsi="Kalinga" w:cs="Kalinga"/>
        </w:rPr>
        <w:t xml:space="preserve"> O processo seletivo terá validade imediata</w:t>
      </w:r>
      <w:r w:rsidR="00A50DC9" w:rsidRPr="00DB3D58">
        <w:rPr>
          <w:rFonts w:ascii="Kalinga" w:hAnsi="Kalinga" w:cs="Kalinga"/>
        </w:rPr>
        <w:t>,</w:t>
      </w:r>
      <w:r w:rsidRPr="00DB3D58">
        <w:rPr>
          <w:rFonts w:ascii="Kalinga" w:hAnsi="Kalinga" w:cs="Kalinga"/>
        </w:rPr>
        <w:t xml:space="preserve"> exaurindo-se com a eventual contratação do aprovado.</w:t>
      </w:r>
    </w:p>
    <w:p w:rsidR="00BB6C4C" w:rsidRPr="00DB3D58" w:rsidRDefault="00BB6C4C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4</w:t>
      </w:r>
      <w:r w:rsidR="009A376D" w:rsidRPr="00DB3D58">
        <w:rPr>
          <w:rFonts w:ascii="Kalinga" w:hAnsi="Kalinga" w:cs="Kalinga"/>
          <w:b/>
        </w:rPr>
        <w:t>.</w:t>
      </w:r>
      <w:r w:rsidRPr="00DB3D58">
        <w:rPr>
          <w:rFonts w:ascii="Kalinga" w:hAnsi="Kalinga" w:cs="Kalinga"/>
        </w:rPr>
        <w:t xml:space="preserve"> Atribuição da função: o candidato aprovado, ao ser contratado, dever</w:t>
      </w:r>
      <w:r w:rsidR="00A04D23" w:rsidRPr="00DB3D58">
        <w:rPr>
          <w:rFonts w:ascii="Kalinga" w:hAnsi="Kalinga" w:cs="Kalinga"/>
        </w:rPr>
        <w:t>á</w:t>
      </w:r>
      <w:r w:rsidRPr="00DB3D58">
        <w:rPr>
          <w:rFonts w:ascii="Kalinga" w:hAnsi="Kalinga" w:cs="Kalinga"/>
        </w:rPr>
        <w:t xml:space="preserve"> ministrar as seguintes disciplinas:</w:t>
      </w:r>
    </w:p>
    <w:p w:rsidR="008856EE" w:rsidRPr="008856EE" w:rsidRDefault="00CF00B7" w:rsidP="00CF00B7">
      <w:pPr>
        <w:spacing w:after="0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lastRenderedPageBreak/>
        <w:t>I</w:t>
      </w:r>
      <w:r w:rsidR="004D0635" w:rsidRPr="008856EE">
        <w:rPr>
          <w:rFonts w:ascii="Kalinga" w:hAnsi="Kalinga" w:cs="Kalinga"/>
        </w:rPr>
        <w:t xml:space="preserve">. </w:t>
      </w:r>
      <w:r w:rsidR="008856EE" w:rsidRPr="008856EE">
        <w:rPr>
          <w:rFonts w:ascii="Kalinga" w:hAnsi="Kalinga" w:cs="Kalinga"/>
        </w:rPr>
        <w:t>IAU0725 Projeto II-B</w:t>
      </w:r>
    </w:p>
    <w:p w:rsidR="008856EE" w:rsidRPr="008856EE" w:rsidRDefault="00CF00B7" w:rsidP="00CF00B7">
      <w:pPr>
        <w:spacing w:after="0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>II</w:t>
      </w:r>
      <w:r w:rsidR="004D0635" w:rsidRPr="008856EE">
        <w:rPr>
          <w:rFonts w:ascii="Kalinga" w:hAnsi="Kalinga" w:cs="Kalinga"/>
        </w:rPr>
        <w:t xml:space="preserve">. </w:t>
      </w:r>
      <w:r w:rsidR="008856EE" w:rsidRPr="008856EE">
        <w:rPr>
          <w:rFonts w:ascii="Kalinga" w:hAnsi="Kalinga" w:cs="Kalinga"/>
        </w:rPr>
        <w:t>IAU0733 Projeto III-A</w:t>
      </w:r>
    </w:p>
    <w:p w:rsidR="00CF00B7" w:rsidRPr="008856EE" w:rsidRDefault="00CF00B7" w:rsidP="00CF00B7">
      <w:pPr>
        <w:spacing w:after="0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>III</w:t>
      </w:r>
      <w:r w:rsidR="004D0635" w:rsidRPr="008856EE">
        <w:rPr>
          <w:rFonts w:ascii="Kalinga" w:hAnsi="Kalinga" w:cs="Kalinga"/>
        </w:rPr>
        <w:t xml:space="preserve">. </w:t>
      </w:r>
      <w:r w:rsidR="008856EE" w:rsidRPr="008856EE">
        <w:rPr>
          <w:rFonts w:ascii="Kalinga" w:hAnsi="Kalinga" w:cs="Kalinga"/>
        </w:rPr>
        <w:t>IAU0734 Projeto III-B</w:t>
      </w:r>
    </w:p>
    <w:p w:rsidR="00564B1E" w:rsidRPr="008856EE" w:rsidRDefault="00564B1E" w:rsidP="00CF00B7">
      <w:pPr>
        <w:spacing w:after="0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>IV</w:t>
      </w:r>
      <w:r w:rsidR="004D0635" w:rsidRPr="008856EE">
        <w:rPr>
          <w:rFonts w:ascii="Kalinga" w:hAnsi="Kalinga" w:cs="Kalinga"/>
        </w:rPr>
        <w:t xml:space="preserve">. </w:t>
      </w:r>
      <w:r w:rsidR="008856EE" w:rsidRPr="008856EE">
        <w:rPr>
          <w:rFonts w:ascii="Kalinga" w:hAnsi="Kalinga" w:cs="Kalinga"/>
        </w:rPr>
        <w:t>IAU0735 Projeto IV-A</w:t>
      </w:r>
    </w:p>
    <w:p w:rsidR="00CF00B7" w:rsidRPr="008856EE" w:rsidRDefault="00564B1E" w:rsidP="00CF00B7">
      <w:pPr>
        <w:spacing w:after="0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>V</w:t>
      </w:r>
      <w:r w:rsidR="004D0635" w:rsidRPr="008856EE">
        <w:rPr>
          <w:rFonts w:ascii="Kalinga" w:hAnsi="Kalinga" w:cs="Kalinga"/>
        </w:rPr>
        <w:t xml:space="preserve">. </w:t>
      </w:r>
      <w:r w:rsidR="008856EE" w:rsidRPr="008856EE">
        <w:rPr>
          <w:rFonts w:ascii="Kalinga" w:hAnsi="Kalinga" w:cs="Kalinga"/>
        </w:rPr>
        <w:t>IAU0736 Projeto IV-B</w:t>
      </w:r>
    </w:p>
    <w:p w:rsidR="00CF00B7" w:rsidRPr="008856EE" w:rsidRDefault="00564B1E" w:rsidP="00CF00B7">
      <w:pPr>
        <w:spacing w:after="0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>VI</w:t>
      </w:r>
      <w:r w:rsidR="004D0635" w:rsidRPr="008856EE">
        <w:rPr>
          <w:rFonts w:ascii="Kalinga" w:hAnsi="Kalinga" w:cs="Kalinga"/>
        </w:rPr>
        <w:t xml:space="preserve">. </w:t>
      </w:r>
      <w:r w:rsidR="008856EE" w:rsidRPr="008856EE">
        <w:rPr>
          <w:rFonts w:ascii="Kalinga" w:hAnsi="Kalinga" w:cs="Kalinga"/>
        </w:rPr>
        <w:t>IAU0411 Arquitetura e Urbanismo I</w:t>
      </w:r>
    </w:p>
    <w:p w:rsidR="008856EE" w:rsidRPr="00DB3D58" w:rsidRDefault="001652D3" w:rsidP="00CF00B7">
      <w:pPr>
        <w:spacing w:after="0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>VII</w:t>
      </w:r>
      <w:r w:rsidR="004D0635" w:rsidRPr="008856EE">
        <w:rPr>
          <w:rFonts w:ascii="Kalinga" w:hAnsi="Kalinga" w:cs="Kalinga"/>
        </w:rPr>
        <w:t xml:space="preserve">. </w:t>
      </w:r>
      <w:r w:rsidR="008856EE" w:rsidRPr="008856EE">
        <w:rPr>
          <w:rFonts w:ascii="Kalinga" w:hAnsi="Kalinga" w:cs="Kalinga"/>
        </w:rPr>
        <w:t>IAU0412 Arquitetura e Urbanismo II</w:t>
      </w:r>
    </w:p>
    <w:p w:rsidR="00BB6C4C" w:rsidRPr="00DB3D58" w:rsidRDefault="00FE3E0D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5</w:t>
      </w:r>
      <w:r w:rsidR="009A376D" w:rsidRPr="00DB3D58">
        <w:rPr>
          <w:rFonts w:ascii="Kalinga" w:hAnsi="Kalinga" w:cs="Kalinga"/>
          <w:b/>
        </w:rPr>
        <w:t>.</w:t>
      </w:r>
      <w:r w:rsidR="00BB6C4C" w:rsidRPr="00DB3D58">
        <w:rPr>
          <w:rFonts w:ascii="Kalinga" w:hAnsi="Kalinga" w:cs="Kalinga"/>
        </w:rPr>
        <w:t xml:space="preserve"> A seleção será realizada seguindo critérios objetivos, por meio de atribuição de notas em provas, que serão realizadas em uma única fase, na seguinte conformidade:</w:t>
      </w:r>
    </w:p>
    <w:p w:rsidR="00BB6C4C" w:rsidRPr="00DB3D58" w:rsidRDefault="009A376D" w:rsidP="009A376D">
      <w:pPr>
        <w:pStyle w:val="PargrafodaLista"/>
        <w:ind w:left="0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 xml:space="preserve">I. </w:t>
      </w:r>
      <w:r w:rsidR="004B6663" w:rsidRPr="00DB3D58">
        <w:rPr>
          <w:rFonts w:ascii="Kalinga" w:hAnsi="Kalinga" w:cs="Kalinga"/>
        </w:rPr>
        <w:t>Prova Escrita</w:t>
      </w:r>
    </w:p>
    <w:p w:rsidR="00EC371D" w:rsidRPr="00DB3D58" w:rsidRDefault="009A376D" w:rsidP="009A376D">
      <w:pPr>
        <w:pStyle w:val="PargrafodaLista"/>
        <w:ind w:left="0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II. Prova Didática</w:t>
      </w:r>
    </w:p>
    <w:p w:rsidR="00BB6C4C" w:rsidRPr="00DB3D58" w:rsidRDefault="00FE3E0D" w:rsidP="007D5A15">
      <w:pPr>
        <w:ind w:left="85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5</w:t>
      </w:r>
      <w:r w:rsidR="009A376D" w:rsidRPr="00DB3D58">
        <w:rPr>
          <w:rFonts w:ascii="Kalinga" w:hAnsi="Kalinga" w:cs="Kalinga"/>
          <w:b/>
        </w:rPr>
        <w:t>.1.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A prova escrita</w:t>
      </w:r>
      <w:r w:rsidR="009A376D" w:rsidRPr="00DB3D58">
        <w:rPr>
          <w:rFonts w:ascii="Kalinga" w:hAnsi="Kalinga" w:cs="Kalinga"/>
        </w:rPr>
        <w:t>,</w:t>
      </w:r>
      <w:r w:rsidR="00BB6C4C" w:rsidRPr="00DB3D58">
        <w:rPr>
          <w:rFonts w:ascii="Kalinga" w:hAnsi="Kalinga" w:cs="Kalinga"/>
        </w:rPr>
        <w:t xml:space="preserve"> que versará sobre o programa base do </w:t>
      </w:r>
      <w:r w:rsidR="009A376D" w:rsidRPr="00DB3D58">
        <w:rPr>
          <w:rFonts w:ascii="Kalinga" w:hAnsi="Kalinga" w:cs="Kalinga"/>
        </w:rPr>
        <w:t>processo seletivo,</w:t>
      </w:r>
      <w:r w:rsidR="00BB6C4C" w:rsidRPr="00DB3D58">
        <w:rPr>
          <w:rFonts w:ascii="Kalinga" w:hAnsi="Kalinga" w:cs="Kalinga"/>
        </w:rPr>
        <w:t xml:space="preserve"> será realizada de acordo com o disposto no artigo 139 e seu parágrafo </w:t>
      </w:r>
      <w:r w:rsidR="009A376D" w:rsidRPr="00DB3D58">
        <w:rPr>
          <w:rFonts w:ascii="Kalinga" w:hAnsi="Kalinga" w:cs="Kalinga"/>
        </w:rPr>
        <w:t>único do Regimento Geral da USP.</w:t>
      </w:r>
    </w:p>
    <w:p w:rsidR="00BB6C4C" w:rsidRPr="00DB3D58" w:rsidRDefault="00FE3E0D" w:rsidP="007D5A15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A376D" w:rsidRPr="00DB3D58">
        <w:rPr>
          <w:rFonts w:ascii="Kalinga" w:hAnsi="Kalinga" w:cs="Kalinga"/>
        </w:rPr>
        <w:t xml:space="preserve">.1.1. </w:t>
      </w:r>
      <w:r w:rsidR="00BB6C4C" w:rsidRPr="00DB3D58">
        <w:rPr>
          <w:rFonts w:ascii="Kalinga" w:hAnsi="Kalinga" w:cs="Kalinga"/>
        </w:rPr>
        <w:t>A</w:t>
      </w:r>
      <w:r w:rsidR="009A376D" w:rsidRPr="00DB3D58">
        <w:rPr>
          <w:rFonts w:ascii="Kalinga" w:hAnsi="Kalinga" w:cs="Kalinga"/>
        </w:rPr>
        <w:t xml:space="preserve"> Comissão de Seleção</w:t>
      </w:r>
      <w:r w:rsidR="00BB6C4C" w:rsidRPr="00DB3D58">
        <w:rPr>
          <w:rFonts w:ascii="Kalinga" w:hAnsi="Kalinga" w:cs="Kalinga"/>
        </w:rPr>
        <w:t xml:space="preserve"> organizará uma lista de dez pontos, com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 xml:space="preserve">base no programa do </w:t>
      </w:r>
      <w:r w:rsidR="009A376D" w:rsidRPr="00DB3D58">
        <w:rPr>
          <w:rFonts w:ascii="Kalinga" w:hAnsi="Kalinga" w:cs="Kalinga"/>
        </w:rPr>
        <w:t>processo seletivo,</w:t>
      </w:r>
      <w:r w:rsidR="00BB6C4C" w:rsidRPr="00DB3D58">
        <w:rPr>
          <w:rFonts w:ascii="Kalinga" w:hAnsi="Kalinga" w:cs="Kalinga"/>
        </w:rPr>
        <w:t xml:space="preserve"> e dela dará conhecimento aos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 xml:space="preserve">candidatos, vinte e quatro </w:t>
      </w:r>
      <w:r w:rsidR="009A376D" w:rsidRPr="00DB3D58">
        <w:rPr>
          <w:rFonts w:ascii="Kalinga" w:hAnsi="Kalinga" w:cs="Kalinga"/>
        </w:rPr>
        <w:t>horas antes do sorteio do ponto.</w:t>
      </w:r>
    </w:p>
    <w:p w:rsidR="00BB6C4C" w:rsidRPr="00DB3D58" w:rsidRDefault="00FE3E0D" w:rsidP="007D5A15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A376D" w:rsidRPr="00DB3D58">
        <w:rPr>
          <w:rFonts w:ascii="Kalinga" w:hAnsi="Kalinga" w:cs="Kalinga"/>
        </w:rPr>
        <w:t>.1.2.</w:t>
      </w:r>
      <w:r w:rsidR="00BB6C4C" w:rsidRPr="00DB3D58">
        <w:rPr>
          <w:rFonts w:ascii="Kalinga" w:hAnsi="Kalinga" w:cs="Kalinga"/>
        </w:rPr>
        <w:t xml:space="preserve"> Sorteado o ponto, inicia-se o prazo improrrogável de</w:t>
      </w:r>
      <w:r w:rsidR="009A376D" w:rsidRPr="00DB3D58">
        <w:rPr>
          <w:rFonts w:ascii="Kalinga" w:hAnsi="Kalinga" w:cs="Kalinga"/>
        </w:rPr>
        <w:t xml:space="preserve"> cinco horas de duração da prova.</w:t>
      </w:r>
    </w:p>
    <w:p w:rsidR="00BB6C4C" w:rsidRPr="00DB3D58" w:rsidRDefault="00FE3E0D" w:rsidP="007D5A15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A376D" w:rsidRPr="00DB3D58">
        <w:rPr>
          <w:rFonts w:ascii="Kalinga" w:hAnsi="Kalinga" w:cs="Kalinga"/>
        </w:rPr>
        <w:t>.1.3.</w:t>
      </w:r>
      <w:r w:rsidR="00BB6C4C" w:rsidRPr="00DB3D58">
        <w:rPr>
          <w:rFonts w:ascii="Kalinga" w:hAnsi="Kalinga" w:cs="Kalinga"/>
        </w:rPr>
        <w:t xml:space="preserve"> Durante sessenta minutos, após o sorteio, será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permitida a consulta a livros, periódicos e outros documentos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bibliográficos de uso público, não em meio eletrônico, que o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candidato tiver levado para o local da prova, do qual não lhe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será permitido a</w:t>
      </w:r>
      <w:r w:rsidR="009A376D" w:rsidRPr="00DB3D58">
        <w:rPr>
          <w:rFonts w:ascii="Kalinga" w:hAnsi="Kalinga" w:cs="Kalinga"/>
        </w:rPr>
        <w:t>usentar-se durante esse período.</w:t>
      </w:r>
    </w:p>
    <w:p w:rsidR="00BB6C4C" w:rsidRPr="00DB3D58" w:rsidRDefault="00FE3E0D" w:rsidP="007D5A15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A376D" w:rsidRPr="00DB3D58">
        <w:rPr>
          <w:rFonts w:ascii="Kalinga" w:hAnsi="Kalinga" w:cs="Kalinga"/>
        </w:rPr>
        <w:t>.1.4.</w:t>
      </w:r>
      <w:r w:rsidR="00BB6C4C" w:rsidRPr="00DB3D58">
        <w:rPr>
          <w:rFonts w:ascii="Kalinga" w:hAnsi="Kalinga" w:cs="Kalinga"/>
        </w:rPr>
        <w:t xml:space="preserve"> As anotações efetuadas durante o período de consulta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poderão ser utilizadas no decorrer da prova, devendo ser feitas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 xml:space="preserve">em papel rubricado pela </w:t>
      </w:r>
      <w:r w:rsidR="00EC371D" w:rsidRPr="00DB3D58">
        <w:rPr>
          <w:rFonts w:ascii="Kalinga" w:hAnsi="Kalinga" w:cs="Kalinga"/>
        </w:rPr>
        <w:t>C</w:t>
      </w:r>
      <w:r w:rsidR="00BB6C4C" w:rsidRPr="00DB3D58">
        <w:rPr>
          <w:rFonts w:ascii="Kalinga" w:hAnsi="Kalinga" w:cs="Kalinga"/>
        </w:rPr>
        <w:t>omissão</w:t>
      </w:r>
      <w:r w:rsidR="00EC371D" w:rsidRPr="00DB3D58">
        <w:rPr>
          <w:rFonts w:ascii="Kalinga" w:hAnsi="Kalinga" w:cs="Kalinga"/>
        </w:rPr>
        <w:t xml:space="preserve"> de Seleção</w:t>
      </w:r>
      <w:r w:rsidR="00BB6C4C" w:rsidRPr="00DB3D58">
        <w:rPr>
          <w:rFonts w:ascii="Kalinga" w:hAnsi="Kalinga" w:cs="Kalinga"/>
        </w:rPr>
        <w:t xml:space="preserve"> e ane</w:t>
      </w:r>
      <w:r w:rsidR="009A376D" w:rsidRPr="00DB3D58">
        <w:rPr>
          <w:rFonts w:ascii="Kalinga" w:hAnsi="Kalinga" w:cs="Kalinga"/>
        </w:rPr>
        <w:t>xadas ao texto final.</w:t>
      </w:r>
    </w:p>
    <w:p w:rsidR="00BB6C4C" w:rsidRPr="00DB3D58" w:rsidRDefault="00FE3E0D" w:rsidP="007D5A15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A376D" w:rsidRPr="00DB3D58">
        <w:rPr>
          <w:rFonts w:ascii="Kalinga" w:hAnsi="Kalinga" w:cs="Kalinga"/>
        </w:rPr>
        <w:t>.1.5.</w:t>
      </w:r>
      <w:r w:rsidR="00BB6C4C" w:rsidRPr="00DB3D58">
        <w:rPr>
          <w:rFonts w:ascii="Kalinga" w:hAnsi="Kalinga" w:cs="Kalinga"/>
        </w:rPr>
        <w:t xml:space="preserve"> A prova, que será lida em sessão pública pelo candidato,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deverá ser reproduzida em cópias que serão entregues aos</w:t>
      </w:r>
      <w:r w:rsidR="009A376D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 xml:space="preserve">membros da </w:t>
      </w:r>
      <w:r w:rsidR="00EC371D" w:rsidRPr="00DB3D58">
        <w:rPr>
          <w:rFonts w:ascii="Kalinga" w:hAnsi="Kalinga" w:cs="Kalinga"/>
        </w:rPr>
        <w:t>C</w:t>
      </w:r>
      <w:r w:rsidR="00BB6C4C" w:rsidRPr="00DB3D58">
        <w:rPr>
          <w:rFonts w:ascii="Kalinga" w:hAnsi="Kalinga" w:cs="Kalinga"/>
        </w:rPr>
        <w:t>omissão</w:t>
      </w:r>
      <w:r w:rsidR="00EC371D" w:rsidRPr="00DB3D58">
        <w:rPr>
          <w:rFonts w:ascii="Kalinga" w:hAnsi="Kalinga" w:cs="Kalinga"/>
        </w:rPr>
        <w:t xml:space="preserve"> de Seleção</w:t>
      </w:r>
      <w:r w:rsidR="00BB6C4C" w:rsidRPr="00DB3D58">
        <w:rPr>
          <w:rFonts w:ascii="Kalinga" w:hAnsi="Kalinga" w:cs="Kalinga"/>
        </w:rPr>
        <w:t>, ao se abrir a sessão;</w:t>
      </w:r>
    </w:p>
    <w:p w:rsidR="00BB6C4C" w:rsidRPr="00DB3D58" w:rsidRDefault="00FE3E0D" w:rsidP="007D5A15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A376D" w:rsidRPr="00DB3D58">
        <w:rPr>
          <w:rFonts w:ascii="Kalinga" w:hAnsi="Kalinga" w:cs="Kalinga"/>
        </w:rPr>
        <w:t>.1.6.</w:t>
      </w:r>
      <w:r w:rsidR="00BB6C4C" w:rsidRPr="00DB3D58">
        <w:rPr>
          <w:rFonts w:ascii="Kalinga" w:hAnsi="Kalinga" w:cs="Kalinga"/>
        </w:rPr>
        <w:t xml:space="preserve"> Cada prova será avaliada pelos membros da </w:t>
      </w:r>
      <w:r w:rsidR="000415DB" w:rsidRPr="00DB3D58">
        <w:rPr>
          <w:rFonts w:ascii="Kalinga" w:hAnsi="Kalinga" w:cs="Kalinga"/>
        </w:rPr>
        <w:t>C</w:t>
      </w:r>
      <w:r w:rsidR="00BB6C4C" w:rsidRPr="00DB3D58">
        <w:rPr>
          <w:rFonts w:ascii="Kalinga" w:hAnsi="Kalinga" w:cs="Kalinga"/>
        </w:rPr>
        <w:t>omissão</w:t>
      </w:r>
      <w:r w:rsidR="009A376D" w:rsidRPr="00DB3D58">
        <w:rPr>
          <w:rFonts w:ascii="Kalinga" w:hAnsi="Kalinga" w:cs="Kalinga"/>
        </w:rPr>
        <w:t xml:space="preserve"> </w:t>
      </w:r>
      <w:r w:rsidR="000415DB" w:rsidRPr="00DB3D58">
        <w:rPr>
          <w:rFonts w:ascii="Kalinga" w:hAnsi="Kalinga" w:cs="Kalinga"/>
        </w:rPr>
        <w:t>de Seleção</w:t>
      </w:r>
      <w:r w:rsidR="00BB6C4C" w:rsidRPr="00DB3D58">
        <w:rPr>
          <w:rFonts w:ascii="Kalinga" w:hAnsi="Kalinga" w:cs="Kalinga"/>
        </w:rPr>
        <w:t>, individualmente.</w:t>
      </w:r>
    </w:p>
    <w:p w:rsidR="00BB6C4C" w:rsidRPr="00DB3D58" w:rsidRDefault="00FE3E0D" w:rsidP="007D5A15">
      <w:pPr>
        <w:ind w:left="851"/>
        <w:jc w:val="both"/>
        <w:rPr>
          <w:rFonts w:ascii="Kalinga" w:hAnsi="Kalinga" w:cs="Kalinga"/>
          <w:b/>
        </w:rPr>
      </w:pPr>
      <w:r w:rsidRPr="00DB3D58">
        <w:rPr>
          <w:rFonts w:ascii="Kalinga" w:hAnsi="Kalinga" w:cs="Kalinga"/>
          <w:b/>
        </w:rPr>
        <w:lastRenderedPageBreak/>
        <w:t>5</w:t>
      </w:r>
      <w:r w:rsidR="007D5A15" w:rsidRPr="00DB3D58">
        <w:rPr>
          <w:rFonts w:ascii="Kalinga" w:hAnsi="Kalinga" w:cs="Kalinga"/>
          <w:b/>
        </w:rPr>
        <w:t xml:space="preserve">.2. </w:t>
      </w:r>
      <w:r w:rsidR="00BB6C4C" w:rsidRPr="00DB3D58">
        <w:rPr>
          <w:rFonts w:ascii="Kalinga" w:hAnsi="Kalinga" w:cs="Kalinga"/>
        </w:rPr>
        <w:t>A prova didática será pública, com a duração mínima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de 40 (quarenta) e máxima de 60 (sessenta) minutos, e versará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 xml:space="preserve">sobre o programa base do </w:t>
      </w:r>
      <w:r w:rsidR="007D5A15" w:rsidRPr="00DB3D58">
        <w:rPr>
          <w:rFonts w:ascii="Kalinga" w:hAnsi="Kalinga" w:cs="Kalinga"/>
        </w:rPr>
        <w:t>processo seletivo</w:t>
      </w:r>
      <w:r w:rsidR="00BB6C4C" w:rsidRPr="00DB3D58">
        <w:rPr>
          <w:rFonts w:ascii="Kalinga" w:hAnsi="Kalinga" w:cs="Kalinga"/>
        </w:rPr>
        <w:t>, nos termos do art. 137, do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Regimento Geral da USP.</w:t>
      </w:r>
    </w:p>
    <w:p w:rsidR="00BB6C4C" w:rsidRPr="00DB3D58" w:rsidRDefault="00FE3E0D" w:rsidP="009B13C7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4082D" w:rsidRPr="00DB3D58">
        <w:rPr>
          <w:rFonts w:ascii="Kalinga" w:hAnsi="Kalinga" w:cs="Kalinga"/>
        </w:rPr>
        <w:t>.2.1.</w:t>
      </w:r>
      <w:r w:rsidR="00BB6C4C" w:rsidRPr="00DB3D58">
        <w:rPr>
          <w:rFonts w:ascii="Kalinga" w:hAnsi="Kalinga" w:cs="Kalinga"/>
        </w:rPr>
        <w:t xml:space="preserve"> O sorteio do ponto será feito 24</w:t>
      </w:r>
      <w:r w:rsidR="000415DB" w:rsidRPr="00DB3D58">
        <w:rPr>
          <w:rFonts w:ascii="Kalinga" w:hAnsi="Kalinga" w:cs="Kalinga"/>
        </w:rPr>
        <w:t xml:space="preserve"> (vinte e quatro)</w:t>
      </w:r>
      <w:r w:rsidR="00BB6C4C" w:rsidRPr="00DB3D58">
        <w:rPr>
          <w:rFonts w:ascii="Kalinga" w:hAnsi="Kalinga" w:cs="Kalinga"/>
        </w:rPr>
        <w:t xml:space="preserve"> horas antes da realização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da prova didática;</w:t>
      </w:r>
    </w:p>
    <w:p w:rsidR="00BB6C4C" w:rsidRPr="00DB3D58" w:rsidRDefault="00FE3E0D" w:rsidP="009B13C7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4082D" w:rsidRPr="00DB3D58">
        <w:rPr>
          <w:rFonts w:ascii="Kalinga" w:hAnsi="Kalinga" w:cs="Kalinga"/>
        </w:rPr>
        <w:t>.2.2.</w:t>
      </w:r>
      <w:r w:rsidR="00BB6C4C" w:rsidRPr="00DB3D58">
        <w:rPr>
          <w:rFonts w:ascii="Kalinga" w:hAnsi="Kalinga" w:cs="Kalinga"/>
        </w:rPr>
        <w:t xml:space="preserve"> O candidato poderá utilizar o material didático que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julgar necessário.</w:t>
      </w:r>
    </w:p>
    <w:p w:rsidR="00BB6C4C" w:rsidRPr="00DB3D58" w:rsidRDefault="00FE3E0D" w:rsidP="009B13C7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4082D" w:rsidRPr="00DB3D58">
        <w:rPr>
          <w:rFonts w:ascii="Kalinga" w:hAnsi="Kalinga" w:cs="Kalinga"/>
        </w:rPr>
        <w:t xml:space="preserve">.2.3. </w:t>
      </w:r>
      <w:r w:rsidR="00BB6C4C" w:rsidRPr="00DB3D58">
        <w:rPr>
          <w:rFonts w:ascii="Kalinga" w:hAnsi="Kalinga" w:cs="Kalinga"/>
        </w:rPr>
        <w:t>O candidato poderá propor substituição dos pontos,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imediatamente após tomar conhecimento de seus enunciados,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 xml:space="preserve">se entender que não pertencem ao programa do </w:t>
      </w:r>
      <w:r w:rsidR="009B13C7" w:rsidRPr="00DB3D58">
        <w:rPr>
          <w:rFonts w:ascii="Kalinga" w:hAnsi="Kalinga" w:cs="Kalinga"/>
        </w:rPr>
        <w:t>processo seletivo</w:t>
      </w:r>
      <w:r w:rsidR="00BB6C4C" w:rsidRPr="00DB3D58">
        <w:rPr>
          <w:rFonts w:ascii="Kalinga" w:hAnsi="Kalinga" w:cs="Kalinga"/>
        </w:rPr>
        <w:t>,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 xml:space="preserve">cabendo à </w:t>
      </w:r>
      <w:r w:rsidR="009B13C7" w:rsidRPr="00DB3D58">
        <w:rPr>
          <w:rFonts w:ascii="Kalinga" w:hAnsi="Kalinga" w:cs="Kalinga"/>
        </w:rPr>
        <w:t xml:space="preserve">Comissão de Seleção </w:t>
      </w:r>
      <w:r w:rsidR="00BB6C4C" w:rsidRPr="00DB3D58">
        <w:rPr>
          <w:rFonts w:ascii="Kalinga" w:hAnsi="Kalinga" w:cs="Kalinga"/>
        </w:rPr>
        <w:t>decidir, de plano, sobre a procedência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da alegação.</w:t>
      </w:r>
    </w:p>
    <w:p w:rsidR="00BB6C4C" w:rsidRPr="00DB3D58" w:rsidRDefault="00FE3E0D" w:rsidP="009B13C7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4082D" w:rsidRPr="00DB3D58">
        <w:rPr>
          <w:rFonts w:ascii="Kalinga" w:hAnsi="Kalinga" w:cs="Kalinga"/>
        </w:rPr>
        <w:t>.2.4.</w:t>
      </w:r>
      <w:r w:rsidR="00BB6C4C" w:rsidRPr="00DB3D58">
        <w:rPr>
          <w:rFonts w:ascii="Kalinga" w:hAnsi="Kalinga" w:cs="Kalinga"/>
        </w:rPr>
        <w:t xml:space="preserve"> Os candidatos que se apresentarem depois do horário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estabelecido não poderão realizar as provas.</w:t>
      </w:r>
    </w:p>
    <w:p w:rsidR="009B13C7" w:rsidRPr="00DB3D58" w:rsidRDefault="00FE3E0D" w:rsidP="009B13C7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B13C7" w:rsidRPr="00DB3D58">
        <w:rPr>
          <w:rFonts w:ascii="Kalinga" w:hAnsi="Kalinga" w:cs="Kalinga"/>
        </w:rPr>
        <w:t>.2.5. Se o número de candidatos o exigir, eles serão divididos em grupos de no máximo três, observada a ordem de inscrição, para fins de sorteio e realização da prova.</w:t>
      </w:r>
    </w:p>
    <w:p w:rsidR="009B13C7" w:rsidRPr="00DB3D58" w:rsidRDefault="00FE3E0D" w:rsidP="009B13C7">
      <w:pPr>
        <w:ind w:left="1701"/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5</w:t>
      </w:r>
      <w:r w:rsidR="009B13C7" w:rsidRPr="00DB3D58">
        <w:rPr>
          <w:rFonts w:ascii="Kalinga" w:hAnsi="Kalinga" w:cs="Kalinga"/>
        </w:rPr>
        <w:t>.2.6. As notas da prova didática serão atribuídas após o término das provas de todos os candidatos.</w:t>
      </w:r>
    </w:p>
    <w:p w:rsidR="00BB6C4C" w:rsidRPr="00DB3D58" w:rsidRDefault="00FE3E0D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6</w:t>
      </w:r>
      <w:r w:rsidR="009B13C7" w:rsidRPr="00DB3D58">
        <w:rPr>
          <w:rFonts w:ascii="Kalinga" w:hAnsi="Kalinga" w:cs="Kalinga"/>
          <w:b/>
        </w:rPr>
        <w:t>.</w:t>
      </w:r>
      <w:r w:rsidR="00BB6C4C" w:rsidRPr="00DB3D58">
        <w:rPr>
          <w:rFonts w:ascii="Kalinga" w:hAnsi="Kalinga" w:cs="Kalinga"/>
        </w:rPr>
        <w:t xml:space="preserve"> Os pesos das provas são os mesmos estabelecidos no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Regimento da Unidade</w:t>
      </w:r>
      <w:r w:rsidR="004B6663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e</w:t>
      </w:r>
      <w:r w:rsidR="009B13C7" w:rsidRPr="00DB3D58">
        <w:rPr>
          <w:rFonts w:ascii="Kalinga" w:hAnsi="Kalinga" w:cs="Kalinga"/>
        </w:rPr>
        <w:t>,</w:t>
      </w:r>
      <w:r w:rsidR="00BB6C4C" w:rsidRPr="00DB3D58">
        <w:rPr>
          <w:rFonts w:ascii="Kalinga" w:hAnsi="Kalinga" w:cs="Kalinga"/>
        </w:rPr>
        <w:t xml:space="preserve"> para o cálculo da média individual, a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soma dos pesos será o quociente de divisão.</w:t>
      </w:r>
    </w:p>
    <w:p w:rsidR="00BB6C4C" w:rsidRPr="00DB3D58" w:rsidRDefault="00FE3E0D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7</w:t>
      </w:r>
      <w:r w:rsidR="009B13C7" w:rsidRPr="00DB3D58">
        <w:rPr>
          <w:rFonts w:ascii="Kalinga" w:hAnsi="Kalinga" w:cs="Kalinga"/>
          <w:b/>
        </w:rPr>
        <w:t>.</w:t>
      </w:r>
      <w:r w:rsidR="00BB6C4C" w:rsidRPr="00DB3D58">
        <w:rPr>
          <w:rFonts w:ascii="Kalinga" w:hAnsi="Kalinga" w:cs="Kalinga"/>
        </w:rPr>
        <w:t xml:space="preserve"> Serão considerados habilitados os candidatos que</w:t>
      </w:r>
      <w:r w:rsidR="007D5A15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alcançarem, da maioria dos examinadores, nota mínima sete.</w:t>
      </w:r>
    </w:p>
    <w:p w:rsidR="00BB6C4C" w:rsidRPr="00DB3D58" w:rsidRDefault="00FE3E0D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8</w:t>
      </w:r>
      <w:r w:rsidR="009B13C7" w:rsidRPr="00DB3D58">
        <w:rPr>
          <w:rFonts w:ascii="Kalinga" w:hAnsi="Kalinga" w:cs="Kalinga"/>
          <w:b/>
        </w:rPr>
        <w:t>.</w:t>
      </w:r>
      <w:r w:rsidR="00BB6C4C" w:rsidRPr="00DB3D58">
        <w:rPr>
          <w:rFonts w:ascii="Kalinga" w:hAnsi="Kalinga" w:cs="Kalinga"/>
        </w:rPr>
        <w:t xml:space="preserve"> A Comissão de Seleção deve definir o primeiro colocado</w:t>
      </w:r>
      <w:r w:rsidR="009B13C7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pela maioria das indicações dos membros da Comissão. Excluído</w:t>
      </w:r>
      <w:r w:rsidR="009B13C7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o primeiro colocado, a Comissão deverá, dentre os candidatos</w:t>
      </w:r>
      <w:r w:rsidR="009B13C7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remanescentes, escolher o segundo colocado pela maioria das</w:t>
      </w:r>
      <w:r w:rsidR="009B13C7" w:rsidRPr="00DB3D58">
        <w:rPr>
          <w:rFonts w:ascii="Kalinga" w:hAnsi="Kalinga" w:cs="Kalinga"/>
        </w:rPr>
        <w:t xml:space="preserve"> </w:t>
      </w:r>
      <w:r w:rsidR="00BB6C4C" w:rsidRPr="00DB3D58">
        <w:rPr>
          <w:rFonts w:ascii="Kalinga" w:hAnsi="Kalinga" w:cs="Kalinga"/>
        </w:rPr>
        <w:t>indicações de seus membros, e assim, sucessivamente.</w:t>
      </w:r>
    </w:p>
    <w:p w:rsidR="00BB6C4C" w:rsidRPr="00DB3D58" w:rsidRDefault="00FE3E0D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9</w:t>
      </w:r>
      <w:r w:rsidR="009B13C7" w:rsidRPr="00DB3D58">
        <w:rPr>
          <w:rFonts w:ascii="Kalinga" w:hAnsi="Kalinga" w:cs="Kalinga"/>
          <w:b/>
        </w:rPr>
        <w:t>.</w:t>
      </w:r>
      <w:r w:rsidR="00BB6C4C" w:rsidRPr="00DB3D58">
        <w:rPr>
          <w:rFonts w:ascii="Kalinga" w:hAnsi="Kalinga" w:cs="Kalinga"/>
        </w:rPr>
        <w:t xml:space="preserve"> </w:t>
      </w:r>
      <w:r w:rsidR="009B13C7" w:rsidRPr="00DB3D58">
        <w:rPr>
          <w:rFonts w:ascii="Kalinga" w:hAnsi="Kalinga" w:cs="Kalinga"/>
        </w:rPr>
        <w:t>Em caso de empate, a Comissão de Seleção procederá ao desempate com base na média global obtida por cada candidato.</w:t>
      </w:r>
    </w:p>
    <w:p w:rsidR="00BB6C4C" w:rsidRDefault="00FE3E0D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10</w:t>
      </w:r>
      <w:r w:rsidR="009B13C7" w:rsidRPr="00DB3D58">
        <w:rPr>
          <w:rFonts w:ascii="Kalinga" w:hAnsi="Kalinga" w:cs="Kalinga"/>
          <w:b/>
        </w:rPr>
        <w:t>.</w:t>
      </w:r>
      <w:r w:rsidR="00BB6C4C" w:rsidRPr="00DB3D58">
        <w:rPr>
          <w:rFonts w:ascii="Kalinga" w:hAnsi="Kalinga" w:cs="Kalinga"/>
        </w:rPr>
        <w:t xml:space="preserve"> O programa base do </w:t>
      </w:r>
      <w:r w:rsidR="009B13C7" w:rsidRPr="00DB3D58">
        <w:rPr>
          <w:rFonts w:ascii="Kalinga" w:hAnsi="Kalinga" w:cs="Kalinga"/>
        </w:rPr>
        <w:t>processo seletivo</w:t>
      </w:r>
      <w:r w:rsidR="00BB6C4C" w:rsidRPr="00DB3D58">
        <w:rPr>
          <w:rFonts w:ascii="Kalinga" w:hAnsi="Kalinga" w:cs="Kalinga"/>
        </w:rPr>
        <w:t xml:space="preserve"> será o seguinte: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 xml:space="preserve">Arquitetura, Urbanismo e Cidade Brasileira. 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proofErr w:type="gramStart"/>
      <w:r>
        <w:rPr>
          <w:rFonts w:ascii="Kalinga" w:hAnsi="Kalinga" w:cs="Kalinga"/>
        </w:rPr>
        <w:t>Arquitet</w:t>
      </w:r>
      <w:r w:rsidRPr="008856EE">
        <w:rPr>
          <w:rFonts w:ascii="Kalinga" w:hAnsi="Kalinga" w:cs="Kalinga"/>
        </w:rPr>
        <w:t>ura e Urbanismo Contemporâneos</w:t>
      </w:r>
      <w:proofErr w:type="gramEnd"/>
      <w:r w:rsidRPr="008856EE">
        <w:rPr>
          <w:rFonts w:ascii="Kalinga" w:hAnsi="Kalinga" w:cs="Kalinga"/>
        </w:rPr>
        <w:t>: propostas urbanas e suas leituras no Brasil.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proofErr w:type="gramStart"/>
      <w:r w:rsidRPr="008856EE">
        <w:rPr>
          <w:rFonts w:ascii="Kalinga" w:hAnsi="Kalinga" w:cs="Kalinga"/>
        </w:rPr>
        <w:lastRenderedPageBreak/>
        <w:t>Arquitetura e Urbanismo Modernos</w:t>
      </w:r>
      <w:proofErr w:type="gramEnd"/>
      <w:r w:rsidRPr="008856EE">
        <w:rPr>
          <w:rFonts w:ascii="Kalinga" w:hAnsi="Kalinga" w:cs="Kalinga"/>
        </w:rPr>
        <w:t xml:space="preserve">: propostas urbanas e suas leituras no Brasil. 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>Projeto urbanístico e redes de infraestrutura e de serviços urbanos.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 xml:space="preserve">Concepção estética, espacial e construtiva: relação edifício e cidade. 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 xml:space="preserve">Projeto Habitacional: habitação e concepção urbana. 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 xml:space="preserve">Intervenções Patrimoniais Urbanas: processos e estratégias de intervenção. 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tabs>
          <w:tab w:val="left" w:pos="567"/>
        </w:tabs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 xml:space="preserve">Projeto, Paisagem e Espaço Urbano. 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 xml:space="preserve">Urbanismo Contemporâneo e Meio Ambiente. 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 xml:space="preserve">Arte, Arquitetura e Espaço Urbano. </w:t>
      </w:r>
    </w:p>
    <w:p w:rsidR="008856EE" w:rsidRPr="008856EE" w:rsidRDefault="008856EE" w:rsidP="008856EE">
      <w:pPr>
        <w:pStyle w:val="PargrafodaLista"/>
        <w:numPr>
          <w:ilvl w:val="0"/>
          <w:numId w:val="6"/>
        </w:numPr>
        <w:ind w:left="426" w:hanging="284"/>
        <w:jc w:val="both"/>
        <w:rPr>
          <w:rFonts w:ascii="Kalinga" w:hAnsi="Kalinga" w:cs="Kalinga"/>
        </w:rPr>
      </w:pPr>
      <w:r w:rsidRPr="008856EE">
        <w:rPr>
          <w:rFonts w:ascii="Kalinga" w:hAnsi="Kalinga" w:cs="Kalinga"/>
        </w:rPr>
        <w:t>Questões metodológicas da pesquisa em projeto de arquitetura e de urbanismo</w:t>
      </w:r>
    </w:p>
    <w:p w:rsidR="002C37A0" w:rsidRPr="00DB3D58" w:rsidRDefault="009B13C7" w:rsidP="004B6663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1</w:t>
      </w:r>
      <w:r w:rsidR="00FE3E0D" w:rsidRPr="00DB3D58">
        <w:rPr>
          <w:rFonts w:ascii="Kalinga" w:hAnsi="Kalinga" w:cs="Kalinga"/>
          <w:b/>
        </w:rPr>
        <w:t>1</w:t>
      </w:r>
      <w:r w:rsidRPr="00DB3D58">
        <w:rPr>
          <w:rFonts w:ascii="Kalinga" w:hAnsi="Kalinga" w:cs="Kalinga"/>
          <w:b/>
        </w:rPr>
        <w:t>.</w:t>
      </w:r>
      <w:r w:rsidRPr="00DB3D58">
        <w:rPr>
          <w:rFonts w:ascii="Kalinga" w:hAnsi="Kalinga" w:cs="Kalinga"/>
        </w:rPr>
        <w:t xml:space="preserve"> É de responsabilidade do candidato o </w:t>
      </w:r>
      <w:r w:rsidR="002C37A0" w:rsidRPr="00DB3D58">
        <w:rPr>
          <w:rFonts w:ascii="Kalinga" w:hAnsi="Kalinga" w:cs="Kalinga"/>
        </w:rPr>
        <w:t xml:space="preserve">acompanhamento do andamento do processo seletivo, por meio de </w:t>
      </w:r>
      <w:r w:rsidRPr="00DB3D58">
        <w:rPr>
          <w:rFonts w:ascii="Kalinga" w:hAnsi="Kalinga" w:cs="Kalinga"/>
        </w:rPr>
        <w:t xml:space="preserve">acesso ao </w:t>
      </w:r>
      <w:r w:rsidRPr="00DB3D58">
        <w:rPr>
          <w:rFonts w:ascii="Kalinga" w:hAnsi="Kalinga" w:cs="Kalinga"/>
          <w:i/>
        </w:rPr>
        <w:t>link</w:t>
      </w:r>
      <w:r w:rsidR="00453111" w:rsidRPr="00DB3D58">
        <w:rPr>
          <w:rFonts w:ascii="Kalinga" w:hAnsi="Kalinga" w:cs="Kalinga"/>
          <w:i/>
        </w:rPr>
        <w:t xml:space="preserve"> </w:t>
      </w:r>
      <w:r w:rsidR="004B6663" w:rsidRPr="00DB3D58">
        <w:rPr>
          <w:rFonts w:ascii="Kalinga" w:hAnsi="Kalinga" w:cs="Kalinga"/>
          <w:i/>
        </w:rPr>
        <w:t>https://uspdigital.usp.br/gr/admissao</w:t>
      </w:r>
      <w:r w:rsidR="002C37A0" w:rsidRPr="00DB3D58">
        <w:rPr>
          <w:rFonts w:ascii="Kalinga" w:hAnsi="Kalinga" w:cs="Kalinga"/>
        </w:rPr>
        <w:t>, à página institucional do</w:t>
      </w:r>
      <w:r w:rsidR="004B6663" w:rsidRPr="00DB3D58">
        <w:rPr>
          <w:rFonts w:ascii="Kalinga" w:hAnsi="Kalinga" w:cs="Kalinga"/>
        </w:rPr>
        <w:t xml:space="preserve"> IAU</w:t>
      </w:r>
      <w:r w:rsidR="002C37A0" w:rsidRPr="00DB3D58">
        <w:rPr>
          <w:rFonts w:ascii="Kalinga" w:hAnsi="Kalinga" w:cs="Kalinga"/>
        </w:rPr>
        <w:t xml:space="preserve">, </w:t>
      </w:r>
      <w:r w:rsidR="004B6663" w:rsidRPr="00DB3D58">
        <w:rPr>
          <w:rFonts w:ascii="Kalinga" w:hAnsi="Kalinga" w:cs="Kalinga"/>
          <w:i/>
        </w:rPr>
        <w:t>https://www.iau.usp.br</w:t>
      </w:r>
      <w:r w:rsidR="002C37A0" w:rsidRPr="00DB3D58">
        <w:rPr>
          <w:rFonts w:ascii="Kalinga" w:hAnsi="Kalinga" w:cs="Kalinga"/>
        </w:rPr>
        <w:t>, e às publicações no Diário Oficial do Estado de São Paulo.</w:t>
      </w:r>
    </w:p>
    <w:p w:rsidR="009B13C7" w:rsidRPr="00DB3D58" w:rsidRDefault="009B13C7" w:rsidP="00BB6C4C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1</w:t>
      </w:r>
      <w:r w:rsidR="00FE3E0D" w:rsidRPr="00DB3D58">
        <w:rPr>
          <w:rFonts w:ascii="Kalinga" w:hAnsi="Kalinga" w:cs="Kalinga"/>
          <w:b/>
        </w:rPr>
        <w:t>2</w:t>
      </w:r>
      <w:r w:rsidRPr="00DB3D58">
        <w:rPr>
          <w:rFonts w:ascii="Kalinga" w:hAnsi="Kalinga" w:cs="Kalinga"/>
          <w:b/>
        </w:rPr>
        <w:t>.</w:t>
      </w:r>
      <w:r w:rsidRPr="00DB3D58">
        <w:rPr>
          <w:rFonts w:ascii="Kalinga" w:hAnsi="Kalinga" w:cs="Kalinga"/>
        </w:rPr>
        <w:t xml:space="preserve"> O não comparecimento do candidato às provas programadas implicará automaticamente </w:t>
      </w:r>
      <w:r w:rsidR="00CC7C95" w:rsidRPr="00DB3D58">
        <w:rPr>
          <w:rFonts w:ascii="Kalinga" w:hAnsi="Kalinga" w:cs="Kalinga"/>
        </w:rPr>
        <w:t>su</w:t>
      </w:r>
      <w:r w:rsidRPr="00DB3D58">
        <w:rPr>
          <w:rFonts w:ascii="Kalinga" w:hAnsi="Kalinga" w:cs="Kalinga"/>
        </w:rPr>
        <w:t>a desistência do processo seletivo.</w:t>
      </w:r>
    </w:p>
    <w:p w:rsidR="00D363D2" w:rsidRPr="004A7021" w:rsidRDefault="00D363D2" w:rsidP="00D363D2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13</w:t>
      </w:r>
      <w:r w:rsidRPr="00DB3D58">
        <w:rPr>
          <w:rFonts w:ascii="Kalinga" w:hAnsi="Kalinga" w:cs="Kalinga"/>
        </w:rPr>
        <w:t>. O relatório da Comissão de Seleção será apreciado pelo CTA</w:t>
      </w:r>
      <w:r w:rsidR="004B6663" w:rsidRPr="00DB3D58">
        <w:rPr>
          <w:rFonts w:ascii="Kalinga" w:hAnsi="Kalinga" w:cs="Kalinga"/>
        </w:rPr>
        <w:t xml:space="preserve"> </w:t>
      </w:r>
      <w:r w:rsidRPr="00DB3D58">
        <w:rPr>
          <w:rFonts w:ascii="Kalinga" w:hAnsi="Kalinga" w:cs="Kalinga"/>
        </w:rPr>
        <w:t xml:space="preserve">do </w:t>
      </w:r>
      <w:r w:rsidR="004B6663" w:rsidRPr="00DB3D58">
        <w:rPr>
          <w:rFonts w:ascii="Kalinga" w:hAnsi="Kalinga" w:cs="Kalinga"/>
        </w:rPr>
        <w:t>IAU</w:t>
      </w:r>
      <w:r w:rsidRPr="00DB3D58">
        <w:rPr>
          <w:rFonts w:ascii="Kalinga" w:hAnsi="Kalinga" w:cs="Kalinga"/>
        </w:rPr>
        <w:t xml:space="preserve">, para fins de </w:t>
      </w:r>
      <w:r w:rsidRPr="004A7021">
        <w:rPr>
          <w:rFonts w:ascii="Kalinga" w:hAnsi="Kalinga" w:cs="Kalinga"/>
        </w:rPr>
        <w:t>homologação, após exame formal.</w:t>
      </w:r>
    </w:p>
    <w:p w:rsidR="00D96B03" w:rsidRPr="00DB3D58" w:rsidRDefault="00D96B03" w:rsidP="00D96B03">
      <w:pPr>
        <w:jc w:val="both"/>
        <w:rPr>
          <w:rFonts w:ascii="Kalinga" w:hAnsi="Kalinga" w:cs="Kalinga"/>
        </w:rPr>
      </w:pPr>
      <w:r w:rsidRPr="004A7021">
        <w:rPr>
          <w:rFonts w:ascii="Kalinga" w:hAnsi="Kalinga" w:cs="Kalinga"/>
          <w:b/>
        </w:rPr>
        <w:t>1</w:t>
      </w:r>
      <w:r w:rsidR="00FE3E0D" w:rsidRPr="004A7021">
        <w:rPr>
          <w:rFonts w:ascii="Kalinga" w:hAnsi="Kalinga" w:cs="Kalinga"/>
          <w:b/>
        </w:rPr>
        <w:t>4</w:t>
      </w:r>
      <w:r w:rsidRPr="004A7021">
        <w:rPr>
          <w:rFonts w:ascii="Kalinga" w:hAnsi="Kalinga" w:cs="Kalinga"/>
          <w:b/>
        </w:rPr>
        <w:t>.</w:t>
      </w:r>
      <w:r w:rsidRPr="004A7021">
        <w:rPr>
          <w:rFonts w:ascii="Kalinga" w:hAnsi="Kalinga" w:cs="Kalinga"/>
        </w:rPr>
        <w:t xml:space="preserve"> A contratação será por prazo determinado e vigorará a partir da data do exercício e até </w:t>
      </w:r>
      <w:r w:rsidR="0009742F" w:rsidRPr="004A7021">
        <w:rPr>
          <w:rFonts w:ascii="Kalinga" w:hAnsi="Kalinga" w:cs="Kalinga"/>
        </w:rPr>
        <w:t>31.12.2020</w:t>
      </w:r>
      <w:r w:rsidR="0009742F">
        <w:rPr>
          <w:rFonts w:ascii="Kalinga" w:hAnsi="Kalinga" w:cs="Kalinga"/>
        </w:rPr>
        <w:t xml:space="preserve"> </w:t>
      </w:r>
      <w:r w:rsidRPr="00DB3D58">
        <w:rPr>
          <w:rFonts w:ascii="Kalinga" w:hAnsi="Kalinga" w:cs="Kalinga"/>
        </w:rPr>
        <w:t>com possibilidade de prorrogações, desde que a soma dos períodos não ultrapasse o prazo de dois anos.</w:t>
      </w:r>
    </w:p>
    <w:p w:rsidR="00D96B03" w:rsidRPr="00DB3D58" w:rsidRDefault="00D96B03" w:rsidP="00D96B03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1</w:t>
      </w:r>
      <w:r w:rsidR="00FE3E0D" w:rsidRPr="00DB3D58">
        <w:rPr>
          <w:rFonts w:ascii="Kalinga" w:hAnsi="Kalinga" w:cs="Kalinga"/>
          <w:b/>
        </w:rPr>
        <w:t>5</w:t>
      </w:r>
      <w:r w:rsidRPr="00DB3D58">
        <w:rPr>
          <w:rFonts w:ascii="Kalinga" w:hAnsi="Kalinga" w:cs="Kalinga"/>
          <w:b/>
        </w:rPr>
        <w:t>.</w:t>
      </w:r>
      <w:r w:rsidRPr="00DB3D58">
        <w:rPr>
          <w:rFonts w:ascii="Kalinga" w:hAnsi="Kalinga" w:cs="Kalinga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:rsidR="00D96B03" w:rsidRPr="00DB3D58" w:rsidRDefault="00D96B03" w:rsidP="00D96B03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  <w:b/>
        </w:rPr>
        <w:t>1</w:t>
      </w:r>
      <w:r w:rsidR="00FE3E0D" w:rsidRPr="00DB3D58">
        <w:rPr>
          <w:rFonts w:ascii="Kalinga" w:hAnsi="Kalinga" w:cs="Kalinga"/>
          <w:b/>
        </w:rPr>
        <w:t>6</w:t>
      </w:r>
      <w:r w:rsidRPr="00DB3D58">
        <w:rPr>
          <w:rFonts w:ascii="Kalinga" w:hAnsi="Kalinga" w:cs="Kalinga"/>
          <w:b/>
        </w:rPr>
        <w:t>.</w:t>
      </w:r>
      <w:r w:rsidRPr="00DB3D58">
        <w:rPr>
          <w:rFonts w:ascii="Kalinga" w:hAnsi="Kalinga" w:cs="Kalinga"/>
        </w:rPr>
        <w:t xml:space="preserve"> São condições de admissão:</w:t>
      </w:r>
    </w:p>
    <w:p w:rsidR="00D96B03" w:rsidRPr="00DB3D58" w:rsidRDefault="00D96B03" w:rsidP="00D96B03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I. Estar apto no exame médico pré</w:t>
      </w:r>
      <w:r w:rsidR="00150CDE" w:rsidRPr="00DB3D58">
        <w:rPr>
          <w:rFonts w:ascii="Kalinga" w:hAnsi="Kalinga" w:cs="Kalinga"/>
        </w:rPr>
        <w:t>-admissional realizado pela USP;</w:t>
      </w:r>
    </w:p>
    <w:p w:rsidR="00D96B03" w:rsidRPr="00DB3D58" w:rsidRDefault="00D96B03" w:rsidP="00D96B03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>II. Ser autorizada a acumulação, caso o candidato exerça outro c</w:t>
      </w:r>
      <w:r w:rsidR="00150CDE" w:rsidRPr="00DB3D58">
        <w:rPr>
          <w:rFonts w:ascii="Kalinga" w:hAnsi="Kalinga" w:cs="Kalinga"/>
        </w:rPr>
        <w:t>argo, emprego ou função pública;</w:t>
      </w:r>
    </w:p>
    <w:p w:rsidR="008856EE" w:rsidRDefault="00D96B03" w:rsidP="00D96B03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t xml:space="preserve">III. </w:t>
      </w:r>
      <w:r w:rsidR="00150CDE" w:rsidRPr="00DB3D58">
        <w:rPr>
          <w:rFonts w:ascii="Kalinga" w:hAnsi="Kalinga" w:cs="Kalinga"/>
        </w:rPr>
        <w:t>No caso de</w:t>
      </w:r>
      <w:r w:rsidRPr="00DB3D58">
        <w:rPr>
          <w:rFonts w:ascii="Kalinga" w:hAnsi="Kalinga" w:cs="Kalinga"/>
        </w:rPr>
        <w:t xml:space="preserve"> candidato estrangeiro aprovado no </w:t>
      </w:r>
      <w:r w:rsidR="00150CDE" w:rsidRPr="00DB3D58">
        <w:rPr>
          <w:rFonts w:ascii="Kalinga" w:hAnsi="Kalinga" w:cs="Kalinga"/>
        </w:rPr>
        <w:t>processo seletivo</w:t>
      </w:r>
      <w:r w:rsidRPr="00DB3D58">
        <w:rPr>
          <w:rFonts w:ascii="Kalinga" w:hAnsi="Kalinga" w:cs="Kalinga"/>
        </w:rPr>
        <w:t xml:space="preserve"> </w:t>
      </w:r>
      <w:r w:rsidR="00150CDE" w:rsidRPr="00DB3D58">
        <w:rPr>
          <w:rFonts w:ascii="Kalinga" w:hAnsi="Kalinga" w:cs="Kalinga"/>
        </w:rPr>
        <w:t xml:space="preserve">e </w:t>
      </w:r>
      <w:r w:rsidRPr="00DB3D58">
        <w:rPr>
          <w:rFonts w:ascii="Kalinga" w:hAnsi="Kalinga" w:cs="Kalinga"/>
        </w:rPr>
        <w:t>convocado para contratação</w:t>
      </w:r>
      <w:r w:rsidR="00150CDE" w:rsidRPr="00DB3D58">
        <w:rPr>
          <w:rFonts w:ascii="Kalinga" w:hAnsi="Kalinga" w:cs="Kalinga"/>
        </w:rPr>
        <w:t>,</w:t>
      </w:r>
      <w:r w:rsidRPr="00DB3D58">
        <w:rPr>
          <w:rFonts w:ascii="Kalinga" w:hAnsi="Kalinga" w:cs="Kalinga"/>
        </w:rPr>
        <w:t xml:space="preserve"> apresentar visto temporário ou permanente que faculte o exercício de atividade remunerada no Brasil.</w:t>
      </w:r>
    </w:p>
    <w:p w:rsidR="007D1F4F" w:rsidRPr="00DB3D58" w:rsidRDefault="00D96B03" w:rsidP="00D96B03">
      <w:pPr>
        <w:jc w:val="both"/>
        <w:rPr>
          <w:rFonts w:ascii="Kalinga" w:hAnsi="Kalinga" w:cs="Kalinga"/>
        </w:rPr>
      </w:pPr>
      <w:r w:rsidRPr="00DB3D58">
        <w:rPr>
          <w:rFonts w:ascii="Kalinga" w:hAnsi="Kalinga" w:cs="Kalinga"/>
        </w:rPr>
        <w:lastRenderedPageBreak/>
        <w:t>Maiores informações, bem como as normas pertinentes ao processo seletivo, encontram-se à</w:t>
      </w:r>
      <w:r w:rsidR="00150CDE" w:rsidRPr="00DB3D58">
        <w:rPr>
          <w:rFonts w:ascii="Kalinga" w:hAnsi="Kalinga" w:cs="Kalinga"/>
        </w:rPr>
        <w:t xml:space="preserve"> </w:t>
      </w:r>
      <w:r w:rsidRPr="00DB3D58">
        <w:rPr>
          <w:rFonts w:ascii="Kalinga" w:hAnsi="Kalinga" w:cs="Kalinga"/>
        </w:rPr>
        <w:t>disposição dos interessados na Assistência Acadêmica d</w:t>
      </w:r>
      <w:r w:rsidR="00150CDE" w:rsidRPr="00DB3D58">
        <w:rPr>
          <w:rFonts w:ascii="Kalinga" w:hAnsi="Kalinga" w:cs="Kalinga"/>
        </w:rPr>
        <w:t>o</w:t>
      </w:r>
      <w:r w:rsidRPr="00DB3D58">
        <w:rPr>
          <w:rFonts w:ascii="Kalinga" w:hAnsi="Kalinga" w:cs="Kalinga"/>
        </w:rPr>
        <w:t xml:space="preserve"> </w:t>
      </w:r>
      <w:r w:rsidR="00282293" w:rsidRPr="00DB3D58">
        <w:rPr>
          <w:rFonts w:ascii="Kalinga" w:hAnsi="Kalinga" w:cs="Kalinga"/>
        </w:rPr>
        <w:t>Instituto de Arquitetura e Urbanismo</w:t>
      </w:r>
      <w:r w:rsidR="00150CDE" w:rsidRPr="00DB3D58">
        <w:rPr>
          <w:rFonts w:ascii="Kalinga" w:hAnsi="Kalinga" w:cs="Kalinga"/>
        </w:rPr>
        <w:t xml:space="preserve"> </w:t>
      </w:r>
      <w:r w:rsidRPr="00DB3D58">
        <w:rPr>
          <w:rFonts w:ascii="Kalinga" w:hAnsi="Kalinga" w:cs="Kalinga"/>
        </w:rPr>
        <w:t>da USP</w:t>
      </w:r>
      <w:r w:rsidR="00282293" w:rsidRPr="00DB3D58">
        <w:rPr>
          <w:rFonts w:ascii="Kalinga" w:hAnsi="Kalinga" w:cs="Kalinga"/>
        </w:rPr>
        <w:t xml:space="preserve"> pelo e-mail iau.atac@sc.usp.br.</w:t>
      </w:r>
    </w:p>
    <w:p w:rsidR="007D1F4F" w:rsidRPr="00DB3D58" w:rsidRDefault="007D1F4F">
      <w:pPr>
        <w:rPr>
          <w:rFonts w:ascii="Kalinga" w:hAnsi="Kalinga" w:cs="Kalinga"/>
        </w:rPr>
      </w:pPr>
    </w:p>
    <w:sectPr w:rsidR="007D1F4F" w:rsidRPr="00DB3D58" w:rsidSect="00DB3D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AAE"/>
    <w:multiLevelType w:val="hybridMultilevel"/>
    <w:tmpl w:val="AC7EF39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F68D6"/>
    <w:multiLevelType w:val="hybridMultilevel"/>
    <w:tmpl w:val="2946DC1C"/>
    <w:lvl w:ilvl="0" w:tplc="B344A4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71CC"/>
    <w:multiLevelType w:val="hybridMultilevel"/>
    <w:tmpl w:val="BC8E15B2"/>
    <w:lvl w:ilvl="0" w:tplc="B344A4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2DAA"/>
    <w:multiLevelType w:val="hybridMultilevel"/>
    <w:tmpl w:val="379A6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737F9"/>
    <w:multiLevelType w:val="hybridMultilevel"/>
    <w:tmpl w:val="A644F298"/>
    <w:lvl w:ilvl="0" w:tplc="269EED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7B"/>
    <w:rsid w:val="000214FB"/>
    <w:rsid w:val="000415DB"/>
    <w:rsid w:val="000423AC"/>
    <w:rsid w:val="000426E9"/>
    <w:rsid w:val="00050518"/>
    <w:rsid w:val="00063F3E"/>
    <w:rsid w:val="0008344F"/>
    <w:rsid w:val="0008530C"/>
    <w:rsid w:val="0009742F"/>
    <w:rsid w:val="000A61D8"/>
    <w:rsid w:val="000C0D78"/>
    <w:rsid w:val="000F049A"/>
    <w:rsid w:val="0010245D"/>
    <w:rsid w:val="00133EF7"/>
    <w:rsid w:val="0013784B"/>
    <w:rsid w:val="00150CDE"/>
    <w:rsid w:val="001652D3"/>
    <w:rsid w:val="001E109D"/>
    <w:rsid w:val="00206B7F"/>
    <w:rsid w:val="002158C0"/>
    <w:rsid w:val="00216249"/>
    <w:rsid w:val="00217C4B"/>
    <w:rsid w:val="00282293"/>
    <w:rsid w:val="002832C0"/>
    <w:rsid w:val="00285D50"/>
    <w:rsid w:val="002C37A0"/>
    <w:rsid w:val="002C596C"/>
    <w:rsid w:val="002E7CD4"/>
    <w:rsid w:val="003028EE"/>
    <w:rsid w:val="003250AC"/>
    <w:rsid w:val="003402BF"/>
    <w:rsid w:val="00351209"/>
    <w:rsid w:val="003878DB"/>
    <w:rsid w:val="003B0A79"/>
    <w:rsid w:val="003F21DB"/>
    <w:rsid w:val="004015E4"/>
    <w:rsid w:val="00416804"/>
    <w:rsid w:val="00427602"/>
    <w:rsid w:val="004346D8"/>
    <w:rsid w:val="00453111"/>
    <w:rsid w:val="004717B4"/>
    <w:rsid w:val="004A146E"/>
    <w:rsid w:val="004A7021"/>
    <w:rsid w:val="004B6663"/>
    <w:rsid w:val="004C1F48"/>
    <w:rsid w:val="004D0635"/>
    <w:rsid w:val="004F487B"/>
    <w:rsid w:val="00541BDE"/>
    <w:rsid w:val="00564B1E"/>
    <w:rsid w:val="00574327"/>
    <w:rsid w:val="005848A8"/>
    <w:rsid w:val="005940B3"/>
    <w:rsid w:val="005C6B83"/>
    <w:rsid w:val="005F600E"/>
    <w:rsid w:val="006126BE"/>
    <w:rsid w:val="006440EC"/>
    <w:rsid w:val="00650AF5"/>
    <w:rsid w:val="006622C6"/>
    <w:rsid w:val="0071432D"/>
    <w:rsid w:val="007D1F4F"/>
    <w:rsid w:val="007D5A15"/>
    <w:rsid w:val="007D75D1"/>
    <w:rsid w:val="007E44EE"/>
    <w:rsid w:val="008334EA"/>
    <w:rsid w:val="008744CD"/>
    <w:rsid w:val="008856EE"/>
    <w:rsid w:val="008D7698"/>
    <w:rsid w:val="008E3C02"/>
    <w:rsid w:val="0094082D"/>
    <w:rsid w:val="009430D9"/>
    <w:rsid w:val="009668BF"/>
    <w:rsid w:val="009927A6"/>
    <w:rsid w:val="009A1604"/>
    <w:rsid w:val="009A376D"/>
    <w:rsid w:val="009B13C7"/>
    <w:rsid w:val="009B4881"/>
    <w:rsid w:val="009B5DEA"/>
    <w:rsid w:val="009C524D"/>
    <w:rsid w:val="00A04D23"/>
    <w:rsid w:val="00A50DC9"/>
    <w:rsid w:val="00A96470"/>
    <w:rsid w:val="00AF071F"/>
    <w:rsid w:val="00B0428F"/>
    <w:rsid w:val="00B22DE7"/>
    <w:rsid w:val="00B45DAE"/>
    <w:rsid w:val="00B63C08"/>
    <w:rsid w:val="00B766AB"/>
    <w:rsid w:val="00B9268F"/>
    <w:rsid w:val="00BB6C4C"/>
    <w:rsid w:val="00C14E35"/>
    <w:rsid w:val="00C3307A"/>
    <w:rsid w:val="00C50775"/>
    <w:rsid w:val="00C820F5"/>
    <w:rsid w:val="00CA65BB"/>
    <w:rsid w:val="00CB2BD0"/>
    <w:rsid w:val="00CC7C95"/>
    <w:rsid w:val="00CE6A80"/>
    <w:rsid w:val="00CF00B7"/>
    <w:rsid w:val="00CF491C"/>
    <w:rsid w:val="00D0245B"/>
    <w:rsid w:val="00D23B0C"/>
    <w:rsid w:val="00D24992"/>
    <w:rsid w:val="00D338BA"/>
    <w:rsid w:val="00D363D2"/>
    <w:rsid w:val="00D43234"/>
    <w:rsid w:val="00D456AD"/>
    <w:rsid w:val="00D77F3D"/>
    <w:rsid w:val="00D96B03"/>
    <w:rsid w:val="00DB3D58"/>
    <w:rsid w:val="00E0031B"/>
    <w:rsid w:val="00EA7922"/>
    <w:rsid w:val="00EC371D"/>
    <w:rsid w:val="00EE38F7"/>
    <w:rsid w:val="00EE52EA"/>
    <w:rsid w:val="00F348CF"/>
    <w:rsid w:val="00F775F3"/>
    <w:rsid w:val="00F77AFD"/>
    <w:rsid w:val="00FA0A11"/>
    <w:rsid w:val="00FC77EC"/>
    <w:rsid w:val="00FE3E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34B8"/>
  <w15:docId w15:val="{4BBECD16-5BE9-44A1-A5A6-EF9AF64C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2ED9-6E37-4817-A2CD-140FDF7A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1196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Fragalle Moreira</dc:creator>
  <cp:keywords/>
  <dc:description/>
  <cp:lastModifiedBy>Felipe Romano</cp:lastModifiedBy>
  <cp:revision>2</cp:revision>
  <cp:lastPrinted>2020-03-11T12:00:00Z</cp:lastPrinted>
  <dcterms:created xsi:type="dcterms:W3CDTF">2020-03-05T18:05:00Z</dcterms:created>
  <dcterms:modified xsi:type="dcterms:W3CDTF">2020-03-11T12:00:00Z</dcterms:modified>
</cp:coreProperties>
</file>