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71" w:rsidRDefault="001C4571" w:rsidP="001C4571">
      <w:pPr>
        <w:spacing w:before="240" w:after="0"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IAU5886 - </w:t>
      </w:r>
      <w:r w:rsidRPr="001C4571">
        <w:rPr>
          <w:b/>
          <w:sz w:val="28"/>
          <w:szCs w:val="28"/>
        </w:rPr>
        <w:t>Tópicos Especiais - Espaços e Aglomerados Urbanos Criativos: patrimônios industriais readaptados</w:t>
      </w:r>
    </w:p>
    <w:p w:rsidR="001C4571" w:rsidRDefault="001C4571" w:rsidP="001C4571">
      <w:pPr>
        <w:spacing w:before="240" w:after="0"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bookmarkStart w:id="0" w:name="_GoBack"/>
      <w:bookmarkEnd w:id="0"/>
      <w:r>
        <w:rPr>
          <w:b/>
          <w:color w:val="000000"/>
          <w:sz w:val="28"/>
          <w:szCs w:val="28"/>
        </w:rPr>
        <w:t>AULA 1</w:t>
      </w:r>
      <w:r>
        <w:rPr>
          <w:b/>
          <w:sz w:val="28"/>
          <w:szCs w:val="28"/>
        </w:rPr>
        <w:t xml:space="preserve"> _ </w:t>
      </w:r>
      <w:r>
        <w:rPr>
          <w:b/>
          <w:color w:val="000000"/>
          <w:sz w:val="28"/>
          <w:szCs w:val="28"/>
        </w:rPr>
        <w:t>16/05</w:t>
      </w:r>
      <w:r>
        <w:rPr>
          <w:b/>
          <w:sz w:val="28"/>
          <w:szCs w:val="28"/>
        </w:rPr>
        <w:t xml:space="preserve">/2023 </w:t>
      </w:r>
    </w:p>
    <w:p w:rsidR="001C4571" w:rsidRDefault="001C4571" w:rsidP="001C4571">
      <w:pPr>
        <w:spacing w:before="240" w:after="0" w:line="240" w:lineRule="auto"/>
      </w:pPr>
      <w:r>
        <w:t>14:00</w:t>
      </w:r>
      <w:proofErr w:type="gramStart"/>
      <w:r>
        <w:t xml:space="preserve">h  </w:t>
      </w:r>
      <w:r>
        <w:rPr>
          <w:color w:val="000000"/>
        </w:rPr>
        <w:t>Parte</w:t>
      </w:r>
      <w:proofErr w:type="gramEnd"/>
      <w:r>
        <w:rPr>
          <w:color w:val="000000"/>
        </w:rPr>
        <w:t xml:space="preserve"> 1: Do planejamento estratégico às cidades criativas: o capital e suas frentes “culturais” de acumulação</w:t>
      </w:r>
    </w:p>
    <w:p w:rsidR="001C4571" w:rsidRDefault="001C4571" w:rsidP="001C4571">
      <w:pPr>
        <w:spacing w:before="240" w:after="0" w:line="240" w:lineRule="auto"/>
      </w:pPr>
      <w:r>
        <w:t>16:00</w:t>
      </w:r>
      <w:proofErr w:type="gramStart"/>
      <w:r>
        <w:t xml:space="preserve">h </w:t>
      </w:r>
      <w:r>
        <w:rPr>
          <w:color w:val="000000"/>
        </w:rPr>
        <w:t> Parte</w:t>
      </w:r>
      <w:proofErr w:type="gramEnd"/>
      <w:r>
        <w:rPr>
          <w:color w:val="000000"/>
        </w:rPr>
        <w:t xml:space="preserve"> 2: A economia criativa lá e cá: novos arranjos produtivos e espaciais</w:t>
      </w:r>
    </w:p>
    <w:p w:rsidR="001C4571" w:rsidRDefault="001C4571" w:rsidP="001C4571">
      <w:pPr>
        <w:spacing w:before="240" w:after="0" w:line="240" w:lineRule="auto"/>
        <w:rPr>
          <w:b/>
          <w:shd w:val="clear" w:color="auto" w:fill="FF9900"/>
        </w:rPr>
      </w:pPr>
    </w:p>
    <w:p w:rsidR="001C4571" w:rsidRDefault="001C4571" w:rsidP="001C4571">
      <w:pPr>
        <w:spacing w:before="240" w:after="0"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Aula 2</w:t>
      </w:r>
      <w:r>
        <w:rPr>
          <w:b/>
          <w:sz w:val="28"/>
          <w:szCs w:val="28"/>
        </w:rPr>
        <w:t xml:space="preserve"> _ </w:t>
      </w:r>
      <w:r>
        <w:rPr>
          <w:b/>
          <w:color w:val="000000"/>
          <w:sz w:val="28"/>
          <w:szCs w:val="28"/>
        </w:rPr>
        <w:t>23/05</w:t>
      </w:r>
      <w:r>
        <w:rPr>
          <w:b/>
          <w:sz w:val="28"/>
          <w:szCs w:val="28"/>
        </w:rPr>
        <w:t xml:space="preserve">/2023 </w:t>
      </w:r>
    </w:p>
    <w:p w:rsidR="001C4571" w:rsidRDefault="001C4571" w:rsidP="001C4571">
      <w:pPr>
        <w:spacing w:before="240" w:after="0" w:line="240" w:lineRule="auto"/>
        <w:rPr>
          <w:highlight w:val="white"/>
        </w:rPr>
      </w:pPr>
      <w:r>
        <w:t>14:00</w:t>
      </w:r>
      <w:proofErr w:type="gramStart"/>
      <w:r>
        <w:t>h  -</w:t>
      </w:r>
      <w:proofErr w:type="gramEnd"/>
      <w:r>
        <w:t xml:space="preserve"> Parte 1 -  Profa. Dra. </w:t>
      </w:r>
      <w:r>
        <w:rPr>
          <w:b/>
        </w:rPr>
        <w:t xml:space="preserve">Manoela R. </w:t>
      </w:r>
      <w:proofErr w:type="spellStart"/>
      <w:r>
        <w:rPr>
          <w:b/>
        </w:rPr>
        <w:t>Rufinoni</w:t>
      </w:r>
      <w:proofErr w:type="spellEnd"/>
      <w:r>
        <w:t xml:space="preserve"> (Universidade Federal de São Paulo) (online) Paisagens fabris em transformação: imagens e representações</w:t>
      </w:r>
    </w:p>
    <w:p w:rsidR="001C4571" w:rsidRDefault="001C4571" w:rsidP="001C4571">
      <w:pPr>
        <w:spacing w:before="240" w:after="0" w:line="240" w:lineRule="auto"/>
      </w:pPr>
      <w:r>
        <w:t>16:00h -   </w:t>
      </w:r>
      <w:r>
        <w:rPr>
          <w:color w:val="000000"/>
        </w:rPr>
        <w:t>Parte 2</w:t>
      </w:r>
      <w:r>
        <w:t xml:space="preserve"> - </w:t>
      </w:r>
      <w:r>
        <w:rPr>
          <w:color w:val="000000"/>
        </w:rPr>
        <w:t xml:space="preserve"> </w:t>
      </w:r>
      <w:r>
        <w:t>Patrimônios culturais e industriais em debate: conceitos, cartas e revisões</w:t>
      </w:r>
    </w:p>
    <w:p w:rsidR="001C4571" w:rsidRDefault="001C4571" w:rsidP="001C4571">
      <w:pPr>
        <w:spacing w:before="240" w:after="0" w:line="240" w:lineRule="auto"/>
        <w:rPr>
          <w:b/>
          <w:color w:val="000000"/>
          <w:sz w:val="28"/>
          <w:szCs w:val="28"/>
        </w:rPr>
      </w:pPr>
    </w:p>
    <w:p w:rsidR="001C4571" w:rsidRDefault="001C4571" w:rsidP="001C4571">
      <w:pPr>
        <w:spacing w:before="240" w:after="0"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Aula 3</w:t>
      </w:r>
      <w:r>
        <w:rPr>
          <w:b/>
          <w:sz w:val="28"/>
          <w:szCs w:val="28"/>
        </w:rPr>
        <w:t xml:space="preserve"> _ </w:t>
      </w:r>
      <w:r>
        <w:rPr>
          <w:b/>
          <w:color w:val="000000"/>
          <w:sz w:val="28"/>
          <w:szCs w:val="28"/>
        </w:rPr>
        <w:t>30/05</w:t>
      </w:r>
      <w:r>
        <w:rPr>
          <w:b/>
          <w:sz w:val="28"/>
          <w:szCs w:val="28"/>
        </w:rPr>
        <w:t xml:space="preserve">/2023 </w:t>
      </w:r>
    </w:p>
    <w:p w:rsidR="001C4571" w:rsidRDefault="001C4571" w:rsidP="001C4571">
      <w:pPr>
        <w:spacing w:before="240" w:after="0" w:line="240" w:lineRule="auto"/>
        <w:rPr>
          <w:color w:val="000000"/>
        </w:rPr>
      </w:pPr>
      <w:r>
        <w:t>14:00</w:t>
      </w:r>
      <w:proofErr w:type="gramStart"/>
      <w:r>
        <w:t>h  -</w:t>
      </w:r>
      <w:proofErr w:type="gramEnd"/>
      <w:r>
        <w:t xml:space="preserve">  </w:t>
      </w:r>
      <w:r>
        <w:rPr>
          <w:color w:val="000000"/>
        </w:rPr>
        <w:t xml:space="preserve">Parte 1: Da cidade dos artistas aos distritos criativos e </w:t>
      </w:r>
      <w:r>
        <w:t>tecnológicos: retrospectivas e casos históricos</w:t>
      </w:r>
    </w:p>
    <w:p w:rsidR="001C4571" w:rsidRDefault="001C4571" w:rsidP="001C4571">
      <w:pPr>
        <w:spacing w:before="240" w:after="0" w:line="240" w:lineRule="auto"/>
        <w:rPr>
          <w:highlight w:val="white"/>
        </w:rPr>
      </w:pPr>
      <w:r>
        <w:t>16:00</w:t>
      </w:r>
      <w:proofErr w:type="gramStart"/>
      <w:r>
        <w:t>h  </w:t>
      </w:r>
      <w:r>
        <w:rPr>
          <w:b/>
          <w:color w:val="000000"/>
        </w:rPr>
        <w:t>Parte</w:t>
      </w:r>
      <w:proofErr w:type="gramEnd"/>
      <w:r>
        <w:rPr>
          <w:b/>
          <w:color w:val="000000"/>
        </w:rPr>
        <w:t xml:space="preserve"> 2: </w:t>
      </w:r>
      <w:r>
        <w:t xml:space="preserve">  Prof.  Dr. </w:t>
      </w:r>
      <w:r>
        <w:rPr>
          <w:b/>
        </w:rPr>
        <w:t xml:space="preserve">José Manuel Lopes </w:t>
      </w:r>
      <w:proofErr w:type="gramStart"/>
      <w:r>
        <w:rPr>
          <w:b/>
        </w:rPr>
        <w:t xml:space="preserve">Cordeiro </w:t>
      </w:r>
      <w:r>
        <w:t> (</w:t>
      </w:r>
      <w:proofErr w:type="gramEnd"/>
      <w:r>
        <w:t xml:space="preserve">Universidade do Minho) (online)  </w:t>
      </w:r>
      <w:r>
        <w:rPr>
          <w:highlight w:val="white"/>
        </w:rPr>
        <w:t xml:space="preserve">Patrimônios industriais e seus </w:t>
      </w:r>
      <w:proofErr w:type="spellStart"/>
      <w:r>
        <w:rPr>
          <w:highlight w:val="white"/>
        </w:rPr>
        <w:t>re-usos</w:t>
      </w:r>
      <w:proofErr w:type="spellEnd"/>
    </w:p>
    <w:p w:rsidR="001C4571" w:rsidRDefault="001C4571" w:rsidP="001C457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1C4571" w:rsidRDefault="001C4571" w:rsidP="001C4571">
      <w:pPr>
        <w:spacing w:before="240" w:after="0"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Aula 4</w:t>
      </w:r>
      <w:r>
        <w:rPr>
          <w:b/>
          <w:sz w:val="28"/>
          <w:szCs w:val="28"/>
        </w:rPr>
        <w:t xml:space="preserve"> _ </w:t>
      </w:r>
      <w:r>
        <w:rPr>
          <w:b/>
          <w:color w:val="000000"/>
          <w:sz w:val="28"/>
          <w:szCs w:val="28"/>
        </w:rPr>
        <w:t>06/06</w:t>
      </w:r>
      <w:r>
        <w:rPr>
          <w:b/>
          <w:sz w:val="28"/>
          <w:szCs w:val="28"/>
        </w:rPr>
        <w:t xml:space="preserve">/2023 </w:t>
      </w:r>
    </w:p>
    <w:p w:rsidR="001C4571" w:rsidRDefault="001C4571" w:rsidP="001C4571">
      <w:pPr>
        <w:spacing w:before="240" w:after="0" w:line="240" w:lineRule="auto"/>
      </w:pPr>
      <w:r>
        <w:t>14:00</w:t>
      </w:r>
      <w:proofErr w:type="gramStart"/>
      <w:r>
        <w:t>h  -</w:t>
      </w:r>
      <w:proofErr w:type="gramEnd"/>
      <w:r>
        <w:t xml:space="preserve">  </w:t>
      </w:r>
      <w:r>
        <w:rPr>
          <w:color w:val="000000"/>
        </w:rPr>
        <w:t xml:space="preserve">Parte 1 - Estudos de caso: </w:t>
      </w:r>
      <w:r>
        <w:rPr>
          <w:b/>
          <w:color w:val="000000"/>
        </w:rPr>
        <w:t xml:space="preserve">Museus de arte contemporânea </w:t>
      </w:r>
      <w:r>
        <w:rPr>
          <w:color w:val="000000"/>
        </w:rPr>
        <w:t xml:space="preserve">  (ZKM - Alemanha, MASS MOCA -EUA, DIA </w:t>
      </w:r>
      <w:proofErr w:type="spellStart"/>
      <w:r>
        <w:rPr>
          <w:color w:val="000000"/>
        </w:rPr>
        <w:t>Beacon</w:t>
      </w:r>
      <w:proofErr w:type="spellEnd"/>
      <w:r>
        <w:rPr>
          <w:color w:val="000000"/>
        </w:rPr>
        <w:t>-EUA, FAMA- ITU )</w:t>
      </w:r>
    </w:p>
    <w:p w:rsidR="001C4571" w:rsidRDefault="001C4571" w:rsidP="001C4571">
      <w:pPr>
        <w:spacing w:before="240" w:after="0" w:line="240" w:lineRule="auto"/>
        <w:rPr>
          <w:b/>
          <w:sz w:val="28"/>
          <w:szCs w:val="28"/>
          <w:highlight w:val="white"/>
        </w:rPr>
      </w:pPr>
      <w:r>
        <w:t>16:00</w:t>
      </w:r>
      <w:proofErr w:type="gramStart"/>
      <w:r>
        <w:t>h  -</w:t>
      </w:r>
      <w:proofErr w:type="gramEnd"/>
      <w:r>
        <w:t xml:space="preserve"> </w:t>
      </w:r>
      <w:r>
        <w:rPr>
          <w:color w:val="000000"/>
        </w:rPr>
        <w:t xml:space="preserve">Parte 2 – Dra. </w:t>
      </w:r>
      <w:r>
        <w:rPr>
          <w:b/>
        </w:rPr>
        <w:t xml:space="preserve">Matina </w:t>
      </w:r>
      <w:proofErr w:type="spellStart"/>
      <w:r>
        <w:rPr>
          <w:b/>
        </w:rPr>
        <w:t>Magkou</w:t>
      </w:r>
      <w:proofErr w:type="spellEnd"/>
      <w:r>
        <w:rPr>
          <w:b/>
        </w:rPr>
        <w:t xml:space="preserve"> (</w:t>
      </w:r>
      <w:proofErr w:type="spellStart"/>
      <w:r>
        <w:t>Université</w:t>
      </w:r>
      <w:proofErr w:type="spellEnd"/>
      <w:r>
        <w:t xml:space="preserve"> </w:t>
      </w:r>
      <w:proofErr w:type="spellStart"/>
      <w:r>
        <w:t>Côte</w:t>
      </w:r>
      <w:proofErr w:type="spellEnd"/>
      <w:r>
        <w:t xml:space="preserve"> D’</w:t>
      </w:r>
      <w:proofErr w:type="spellStart"/>
      <w:r>
        <w:t>azur</w:t>
      </w:r>
      <w:proofErr w:type="spellEnd"/>
      <w:r>
        <w:t xml:space="preserve">) (online) </w:t>
      </w:r>
      <w:proofErr w:type="spellStart"/>
      <w:r>
        <w:rPr>
          <w:i/>
          <w:highlight w:val="white"/>
        </w:rPr>
        <w:t>Friches</w:t>
      </w:r>
      <w:proofErr w:type="spellEnd"/>
      <w:r>
        <w:rPr>
          <w:i/>
          <w:highlight w:val="white"/>
        </w:rPr>
        <w:t xml:space="preserve"> </w:t>
      </w:r>
      <w:proofErr w:type="spellStart"/>
      <w:proofErr w:type="gramStart"/>
      <w:r>
        <w:rPr>
          <w:i/>
          <w:highlight w:val="white"/>
        </w:rPr>
        <w:t>industrielles</w:t>
      </w:r>
      <w:proofErr w:type="spellEnd"/>
      <w:r>
        <w:rPr>
          <w:i/>
          <w:highlight w:val="white"/>
        </w:rPr>
        <w:t xml:space="preserve"> </w:t>
      </w:r>
      <w:r>
        <w:rPr>
          <w:highlight w:val="white"/>
        </w:rPr>
        <w:t xml:space="preserve"> e</w:t>
      </w:r>
      <w:proofErr w:type="gramEnd"/>
      <w:r>
        <w:rPr>
          <w:highlight w:val="white"/>
        </w:rPr>
        <w:t xml:space="preserve"> </w:t>
      </w:r>
      <w:proofErr w:type="spellStart"/>
      <w:r>
        <w:rPr>
          <w:i/>
          <w:highlight w:val="white"/>
        </w:rPr>
        <w:t>Tiers-lieux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Culturels</w:t>
      </w:r>
      <w:proofErr w:type="spellEnd"/>
      <w:r>
        <w:rPr>
          <w:highlight w:val="white"/>
        </w:rPr>
        <w:t>: os usos culturais dos patrimônios industriais na França</w:t>
      </w:r>
    </w:p>
    <w:p w:rsidR="001C4571" w:rsidRDefault="001C4571" w:rsidP="001C4571">
      <w:pPr>
        <w:spacing w:before="240" w:after="0" w:line="240" w:lineRule="auto"/>
        <w:rPr>
          <w:b/>
          <w:color w:val="000000"/>
          <w:sz w:val="28"/>
          <w:szCs w:val="28"/>
        </w:rPr>
      </w:pPr>
    </w:p>
    <w:p w:rsidR="001C4571" w:rsidRDefault="001C4571" w:rsidP="001C4571">
      <w:pPr>
        <w:spacing w:before="240"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Aula 5</w:t>
      </w:r>
      <w:r>
        <w:rPr>
          <w:b/>
          <w:sz w:val="28"/>
          <w:szCs w:val="28"/>
        </w:rPr>
        <w:t xml:space="preserve"> _ </w:t>
      </w:r>
      <w:r>
        <w:rPr>
          <w:b/>
          <w:color w:val="000000"/>
          <w:sz w:val="28"/>
          <w:szCs w:val="28"/>
        </w:rPr>
        <w:t>13/06</w:t>
      </w:r>
      <w:r>
        <w:rPr>
          <w:b/>
          <w:sz w:val="28"/>
          <w:szCs w:val="28"/>
        </w:rPr>
        <w:t xml:space="preserve">/2023 </w:t>
      </w:r>
    </w:p>
    <w:p w:rsidR="001C4571" w:rsidRDefault="001C4571" w:rsidP="001C4571">
      <w:pPr>
        <w:spacing w:before="240" w:after="0" w:line="240" w:lineRule="auto"/>
        <w:rPr>
          <w:b/>
          <w:shd w:val="clear" w:color="auto" w:fill="FF9900"/>
        </w:rPr>
      </w:pPr>
      <w:r>
        <w:t>14:00h -  Parte</w:t>
      </w:r>
      <w:r>
        <w:rPr>
          <w:color w:val="000000"/>
        </w:rPr>
        <w:t xml:space="preserve"> 1:</w:t>
      </w:r>
      <w:r>
        <w:rPr>
          <w:color w:val="FF9900"/>
        </w:rPr>
        <w:t xml:space="preserve"> </w:t>
      </w:r>
      <w:r>
        <w:rPr>
          <w:rFonts w:ascii="Arial" w:eastAsia="Arial" w:hAnsi="Arial" w:cs="Arial"/>
          <w:color w:val="222222"/>
          <w:highlight w:val="white"/>
        </w:rPr>
        <w:t xml:space="preserve">Pós-doutoranda </w:t>
      </w:r>
      <w:proofErr w:type="spellStart"/>
      <w:r>
        <w:rPr>
          <w:b/>
          <w:color w:val="000000"/>
        </w:rPr>
        <w:t>Geisa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Bordenave</w:t>
      </w:r>
      <w:proofErr w:type="spellEnd"/>
      <w:r>
        <w:rPr>
          <w:b/>
        </w:rPr>
        <w:t xml:space="preserve"> (</w:t>
      </w:r>
      <w:r>
        <w:rPr>
          <w:rFonts w:ascii="Arial" w:eastAsia="Arial" w:hAnsi="Arial" w:cs="Arial"/>
          <w:color w:val="222222"/>
          <w:highlight w:val="white"/>
        </w:rPr>
        <w:t xml:space="preserve">Departamento de Arquitetura e Urbanismo da PUC-Rio) - </w:t>
      </w:r>
      <w:r>
        <w:rPr>
          <w:rFonts w:ascii="Arial" w:eastAsia="Arial" w:hAnsi="Arial" w:cs="Arial"/>
          <w:highlight w:val="white"/>
        </w:rPr>
        <w:t xml:space="preserve">A antiga fábrica da </w:t>
      </w:r>
      <w:proofErr w:type="spellStart"/>
      <w:r>
        <w:rPr>
          <w:rFonts w:ascii="Arial" w:eastAsia="Arial" w:hAnsi="Arial" w:cs="Arial"/>
          <w:highlight w:val="white"/>
        </w:rPr>
        <w:t>Bhering</w:t>
      </w:r>
      <w:proofErr w:type="spellEnd"/>
      <w:r>
        <w:rPr>
          <w:rFonts w:ascii="Arial" w:eastAsia="Arial" w:hAnsi="Arial" w:cs="Arial"/>
          <w:highlight w:val="white"/>
        </w:rPr>
        <w:t>: novos usos do espaço e manifestações artísticas na Zona Portuária do Rio de Janeiro</w:t>
      </w:r>
      <w:r>
        <w:rPr>
          <w:rFonts w:ascii="Arial" w:eastAsia="Arial" w:hAnsi="Arial" w:cs="Arial"/>
          <w:b/>
          <w:highlight w:val="white"/>
        </w:rPr>
        <w:t>.</w:t>
      </w:r>
    </w:p>
    <w:p w:rsidR="001C4571" w:rsidRDefault="001C4571" w:rsidP="001C4571">
      <w:pPr>
        <w:spacing w:before="240" w:after="0" w:line="240" w:lineRule="auto"/>
        <w:rPr>
          <w:color w:val="000000"/>
        </w:rPr>
      </w:pPr>
      <w:r>
        <w:t>16:00</w:t>
      </w:r>
      <w:proofErr w:type="gramStart"/>
      <w:r>
        <w:t>h  -</w:t>
      </w:r>
      <w:proofErr w:type="gramEnd"/>
      <w:r>
        <w:t xml:space="preserve">   </w:t>
      </w:r>
      <w:r>
        <w:rPr>
          <w:color w:val="000000"/>
        </w:rPr>
        <w:t>Parte 2: discussão final e encerramento da disciplina</w:t>
      </w:r>
    </w:p>
    <w:p w:rsidR="00FD6BDC" w:rsidRDefault="00FD6BDC"/>
    <w:sectPr w:rsidR="00FD6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71"/>
    <w:rsid w:val="001C4571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C449"/>
  <w15:chartTrackingRefBased/>
  <w15:docId w15:val="{EB8023CA-8D55-466E-80FA-B3E40DAC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57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4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Cavalcanti Macambyra</dc:creator>
  <cp:keywords/>
  <dc:description/>
  <cp:lastModifiedBy>Flavia Cavalcanti Macambyra</cp:lastModifiedBy>
  <cp:revision>1</cp:revision>
  <dcterms:created xsi:type="dcterms:W3CDTF">2023-04-24T14:17:00Z</dcterms:created>
  <dcterms:modified xsi:type="dcterms:W3CDTF">2023-04-24T14:18:00Z</dcterms:modified>
</cp:coreProperties>
</file>